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C6E" w:rsidRDefault="00461C6E" w:rsidP="00790CC4">
      <w:pPr>
        <w:jc w:val="center"/>
        <w:rPr>
          <w:rFonts w:ascii="Comic Sans MS" w:hAnsi="Comic Sans MS"/>
          <w:sz w:val="96"/>
          <w:szCs w:val="96"/>
        </w:rPr>
      </w:pPr>
      <w:proofErr w:type="spellStart"/>
      <w:r>
        <w:rPr>
          <w:rFonts w:ascii="Comic Sans MS" w:hAnsi="Comic Sans MS"/>
          <w:sz w:val="96"/>
          <w:szCs w:val="96"/>
        </w:rPr>
        <w:t>Clocha</w:t>
      </w:r>
      <w:proofErr w:type="spellEnd"/>
      <w:r>
        <w:rPr>
          <w:rFonts w:ascii="Comic Sans MS" w:hAnsi="Comic Sans MS"/>
          <w:sz w:val="96"/>
          <w:szCs w:val="96"/>
        </w:rPr>
        <w:t xml:space="preserve"> </w:t>
      </w:r>
      <w:proofErr w:type="spellStart"/>
      <w:r>
        <w:rPr>
          <w:rFonts w:ascii="Comic Sans MS" w:hAnsi="Comic Sans MS"/>
          <w:sz w:val="96"/>
          <w:szCs w:val="96"/>
        </w:rPr>
        <w:t>Rince</w:t>
      </w:r>
      <w:proofErr w:type="spellEnd"/>
      <w:r>
        <w:rPr>
          <w:rFonts w:ascii="Comic Sans MS" w:hAnsi="Comic Sans MS"/>
          <w:sz w:val="96"/>
          <w:szCs w:val="96"/>
        </w:rPr>
        <w:t xml:space="preserve"> NS</w:t>
      </w:r>
    </w:p>
    <w:p w:rsidR="00461C6E" w:rsidRDefault="00461C6E" w:rsidP="00790CC4">
      <w:pPr>
        <w:jc w:val="center"/>
        <w:rPr>
          <w:rFonts w:ascii="Comic Sans MS" w:hAnsi="Comic Sans MS"/>
          <w:sz w:val="96"/>
          <w:szCs w:val="96"/>
        </w:rPr>
      </w:pPr>
    </w:p>
    <w:p w:rsidR="00461C6E" w:rsidRDefault="00461C6E" w:rsidP="00790CC4">
      <w:pPr>
        <w:jc w:val="center"/>
        <w:rPr>
          <w:rFonts w:ascii="Comic Sans MS" w:hAnsi="Comic Sans MS"/>
          <w:sz w:val="96"/>
          <w:szCs w:val="96"/>
        </w:rPr>
      </w:pPr>
      <w:r w:rsidRPr="0095715C">
        <w:rPr>
          <w:rFonts w:ascii="Artistik" w:hAnsi="Artistik"/>
          <w:b/>
          <w:bCs/>
          <w:noProof/>
          <w:sz w:val="36"/>
          <w:szCs w:val="36"/>
          <w:lang w:eastAsia="en-IE"/>
        </w:rPr>
        <w:drawing>
          <wp:inline distT="0" distB="0" distL="0" distR="0">
            <wp:extent cx="1524000" cy="1962150"/>
            <wp:effectExtent l="0" t="0" r="0" b="0"/>
            <wp:docPr id="1" name="Picture 1" descr="ClochaRince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chaRinceCres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0" cy="1962150"/>
                    </a:xfrm>
                    <a:prstGeom prst="rect">
                      <a:avLst/>
                    </a:prstGeom>
                    <a:noFill/>
                    <a:ln>
                      <a:noFill/>
                    </a:ln>
                  </pic:spPr>
                </pic:pic>
              </a:graphicData>
            </a:graphic>
          </wp:inline>
        </w:drawing>
      </w:r>
    </w:p>
    <w:p w:rsidR="002D0F4A" w:rsidRPr="00461C6E" w:rsidRDefault="00F60533" w:rsidP="00790CC4">
      <w:pPr>
        <w:jc w:val="center"/>
        <w:rPr>
          <w:rFonts w:ascii="Comic Sans MS" w:hAnsi="Comic Sans MS"/>
          <w:sz w:val="96"/>
          <w:szCs w:val="96"/>
        </w:rPr>
      </w:pPr>
      <w:r w:rsidRPr="00461C6E">
        <w:rPr>
          <w:rFonts w:ascii="Comic Sans MS" w:hAnsi="Comic Sans MS"/>
          <w:sz w:val="96"/>
          <w:szCs w:val="96"/>
        </w:rPr>
        <w:t xml:space="preserve">Policy on Enrolment to </w:t>
      </w:r>
      <w:proofErr w:type="spellStart"/>
      <w:r w:rsidRPr="00461C6E">
        <w:rPr>
          <w:rFonts w:ascii="Comic Sans MS" w:hAnsi="Comic Sans MS"/>
          <w:sz w:val="96"/>
          <w:szCs w:val="96"/>
        </w:rPr>
        <w:t>Tír</w:t>
      </w:r>
      <w:proofErr w:type="spellEnd"/>
      <w:r w:rsidRPr="00461C6E">
        <w:rPr>
          <w:rFonts w:ascii="Comic Sans MS" w:hAnsi="Comic Sans MS"/>
          <w:sz w:val="96"/>
          <w:szCs w:val="96"/>
        </w:rPr>
        <w:t xml:space="preserve"> </w:t>
      </w:r>
      <w:proofErr w:type="spellStart"/>
      <w:proofErr w:type="gramStart"/>
      <w:r w:rsidRPr="00461C6E">
        <w:rPr>
          <w:rFonts w:ascii="Comic Sans MS" w:hAnsi="Comic Sans MS"/>
          <w:sz w:val="96"/>
          <w:szCs w:val="96"/>
        </w:rPr>
        <w:t>na</w:t>
      </w:r>
      <w:proofErr w:type="spellEnd"/>
      <w:proofErr w:type="gramEnd"/>
      <w:r w:rsidRPr="00461C6E">
        <w:rPr>
          <w:rFonts w:ascii="Comic Sans MS" w:hAnsi="Comic Sans MS"/>
          <w:sz w:val="96"/>
          <w:szCs w:val="96"/>
        </w:rPr>
        <w:t xml:space="preserve"> </w:t>
      </w:r>
      <w:proofErr w:type="spellStart"/>
      <w:r w:rsidRPr="00461C6E">
        <w:rPr>
          <w:rFonts w:ascii="Comic Sans MS" w:hAnsi="Comic Sans MS"/>
          <w:sz w:val="96"/>
          <w:szCs w:val="96"/>
        </w:rPr>
        <w:t>nÓg</w:t>
      </w:r>
      <w:proofErr w:type="spellEnd"/>
      <w:r w:rsidRPr="00461C6E">
        <w:rPr>
          <w:rFonts w:ascii="Comic Sans MS" w:hAnsi="Comic Sans MS"/>
          <w:sz w:val="96"/>
          <w:szCs w:val="96"/>
        </w:rPr>
        <w:t xml:space="preserve"> Unit for Autism</w:t>
      </w:r>
    </w:p>
    <w:p w:rsidR="00461C6E" w:rsidRPr="00790CC4" w:rsidRDefault="00461C6E" w:rsidP="00461C6E">
      <w:pPr>
        <w:rPr>
          <w:rFonts w:ascii="Comic Sans MS" w:hAnsi="Comic Sans MS"/>
          <w:sz w:val="52"/>
          <w:szCs w:val="52"/>
        </w:rPr>
      </w:pPr>
      <w:r>
        <w:rPr>
          <w:rFonts w:ascii="Comic Sans MS" w:hAnsi="Comic Sans MS"/>
          <w:sz w:val="52"/>
          <w:szCs w:val="52"/>
        </w:rPr>
        <w:br w:type="page"/>
      </w:r>
    </w:p>
    <w:p w:rsidR="00F861D6" w:rsidRDefault="00F861D6">
      <w:pPr>
        <w:rPr>
          <w:rFonts w:ascii="Comic Sans MS" w:hAnsi="Comic Sans MS"/>
          <w:b/>
          <w:sz w:val="24"/>
          <w:szCs w:val="24"/>
          <w:u w:val="single"/>
        </w:rPr>
      </w:pPr>
      <w:r>
        <w:rPr>
          <w:rFonts w:ascii="Comic Sans MS" w:hAnsi="Comic Sans MS"/>
          <w:b/>
          <w:sz w:val="24"/>
          <w:szCs w:val="24"/>
          <w:u w:val="single"/>
        </w:rPr>
        <w:lastRenderedPageBreak/>
        <w:t>Background</w:t>
      </w:r>
    </w:p>
    <w:p w:rsidR="00F861D6" w:rsidRPr="00F861D6" w:rsidRDefault="00F861D6">
      <w:pPr>
        <w:rPr>
          <w:rFonts w:ascii="Comic Sans MS" w:hAnsi="Comic Sans MS"/>
        </w:rPr>
      </w:pPr>
      <w:r>
        <w:rPr>
          <w:rFonts w:ascii="Comic Sans MS" w:hAnsi="Comic Sans MS"/>
        </w:rPr>
        <w:t xml:space="preserve">This policy is a revision of the policy developed in 2011 in accordance with the provisions of the Education Act, 1998, the Education Welfare Act, 2000 and the Disabilities Act 2002. The policy was developed by teachers, Special Needs Assistants, parents, Board of Management and Behavioural Consultant, Shannon </w:t>
      </w:r>
      <w:proofErr w:type="spellStart"/>
      <w:r>
        <w:rPr>
          <w:rFonts w:ascii="Comic Sans MS" w:hAnsi="Comic Sans MS"/>
        </w:rPr>
        <w:t>Eidman</w:t>
      </w:r>
      <w:proofErr w:type="spellEnd"/>
      <w:r>
        <w:rPr>
          <w:rFonts w:ascii="Comic Sans MS" w:hAnsi="Comic Sans MS"/>
        </w:rPr>
        <w:t xml:space="preserve">. The current review took place in line with a review of the mainstream school Enrolment Policy in spring, 2016. Please refer to the Enrolment Policy for mainstream for general information about the school. </w:t>
      </w:r>
    </w:p>
    <w:p w:rsidR="00F861D6" w:rsidRPr="00F861D6" w:rsidRDefault="00F861D6">
      <w:pPr>
        <w:rPr>
          <w:rFonts w:ascii="Comic Sans MS" w:hAnsi="Comic Sans MS"/>
          <w:b/>
          <w:sz w:val="24"/>
          <w:szCs w:val="24"/>
          <w:u w:val="single"/>
        </w:rPr>
      </w:pPr>
      <w:r>
        <w:rPr>
          <w:rFonts w:ascii="Comic Sans MS" w:hAnsi="Comic Sans MS"/>
          <w:b/>
          <w:sz w:val="24"/>
          <w:szCs w:val="24"/>
          <w:u w:val="single"/>
        </w:rPr>
        <w:t>General Information</w:t>
      </w:r>
    </w:p>
    <w:p w:rsidR="00F60533" w:rsidRDefault="00F60533">
      <w:pPr>
        <w:rPr>
          <w:rFonts w:ascii="Comic Sans MS" w:hAnsi="Comic Sans MS"/>
        </w:rPr>
      </w:pPr>
      <w:r>
        <w:rPr>
          <w:rFonts w:ascii="Comic Sans MS" w:hAnsi="Comic Sans MS"/>
        </w:rPr>
        <w:t xml:space="preserve">The Board of Management of </w:t>
      </w:r>
      <w:proofErr w:type="spellStart"/>
      <w:r>
        <w:rPr>
          <w:rFonts w:ascii="Comic Sans MS" w:hAnsi="Comic Sans MS"/>
        </w:rPr>
        <w:t>Clocha</w:t>
      </w:r>
      <w:proofErr w:type="spellEnd"/>
      <w:r>
        <w:rPr>
          <w:rFonts w:ascii="Comic Sans MS" w:hAnsi="Comic Sans MS"/>
        </w:rPr>
        <w:t xml:space="preserve"> </w:t>
      </w:r>
      <w:proofErr w:type="spellStart"/>
      <w:r>
        <w:rPr>
          <w:rFonts w:ascii="Comic Sans MS" w:hAnsi="Comic Sans MS"/>
        </w:rPr>
        <w:t>Rince</w:t>
      </w:r>
      <w:proofErr w:type="spellEnd"/>
      <w:r>
        <w:rPr>
          <w:rFonts w:ascii="Comic Sans MS" w:hAnsi="Comic Sans MS"/>
        </w:rPr>
        <w:t xml:space="preserve"> NS has set out this policy in accordance with the provisions of the Education Act 1998, the Education Welfare Act 2000, the Equal Status Act 2000 and the Education for Persons with Special Needs Act 2005 (which has yet to be fully implemented).</w:t>
      </w:r>
    </w:p>
    <w:p w:rsidR="00F60533" w:rsidRDefault="00F60533">
      <w:pPr>
        <w:rPr>
          <w:rFonts w:ascii="Comic Sans MS" w:hAnsi="Comic Sans MS"/>
        </w:rPr>
      </w:pPr>
      <w:r>
        <w:rPr>
          <w:rFonts w:ascii="Comic Sans MS" w:hAnsi="Comic Sans MS"/>
        </w:rPr>
        <w:t>This policy has regard to the funding, resources, services and space available at any given time.</w:t>
      </w:r>
    </w:p>
    <w:p w:rsidR="00F60533" w:rsidRDefault="00F60533">
      <w:pPr>
        <w:rPr>
          <w:rFonts w:ascii="Comic Sans MS" w:hAnsi="Comic Sans MS"/>
        </w:rPr>
      </w:pPr>
      <w:r>
        <w:rPr>
          <w:rFonts w:ascii="Comic Sans MS" w:hAnsi="Comic Sans MS"/>
        </w:rPr>
        <w:t>The Board of Management reserve</w:t>
      </w:r>
      <w:r w:rsidR="00691FB9">
        <w:rPr>
          <w:rFonts w:ascii="Comic Sans MS" w:hAnsi="Comic Sans MS"/>
        </w:rPr>
        <w:t>s</w:t>
      </w:r>
      <w:r>
        <w:rPr>
          <w:rFonts w:ascii="Comic Sans MS" w:hAnsi="Comic Sans MS"/>
        </w:rPr>
        <w:t xml:space="preserve"> the right of admission.</w:t>
      </w:r>
    </w:p>
    <w:p w:rsidR="00F60533" w:rsidRPr="00790CC4" w:rsidRDefault="00F60533">
      <w:pPr>
        <w:rPr>
          <w:rFonts w:ascii="Comic Sans MS" w:hAnsi="Comic Sans MS"/>
          <w:b/>
          <w:sz w:val="24"/>
          <w:szCs w:val="24"/>
          <w:u w:val="single"/>
        </w:rPr>
      </w:pPr>
      <w:r w:rsidRPr="00790CC4">
        <w:rPr>
          <w:rFonts w:ascii="Comic Sans MS" w:hAnsi="Comic Sans MS"/>
          <w:b/>
          <w:sz w:val="24"/>
          <w:szCs w:val="24"/>
          <w:u w:val="single"/>
        </w:rPr>
        <w:t>Enrolment Procedures</w:t>
      </w:r>
    </w:p>
    <w:p w:rsidR="00F60533" w:rsidRDefault="00F60533">
      <w:pPr>
        <w:rPr>
          <w:rFonts w:ascii="Comic Sans MS" w:hAnsi="Comic Sans MS"/>
        </w:rPr>
      </w:pPr>
      <w:r>
        <w:rPr>
          <w:rFonts w:ascii="Comic Sans MS" w:hAnsi="Comic Sans MS"/>
        </w:rPr>
        <w:t xml:space="preserve">In order for a child to be enrolled in </w:t>
      </w:r>
      <w:proofErr w:type="spellStart"/>
      <w:r>
        <w:rPr>
          <w:rFonts w:ascii="Comic Sans MS" w:hAnsi="Comic Sans MS"/>
        </w:rPr>
        <w:t>Tír</w:t>
      </w:r>
      <w:proofErr w:type="spellEnd"/>
      <w:r>
        <w:rPr>
          <w:rFonts w:ascii="Comic Sans MS" w:hAnsi="Comic Sans MS"/>
        </w:rPr>
        <w:t xml:space="preserve"> </w:t>
      </w:r>
      <w:proofErr w:type="spellStart"/>
      <w:proofErr w:type="gramStart"/>
      <w:r>
        <w:rPr>
          <w:rFonts w:ascii="Comic Sans MS" w:hAnsi="Comic Sans MS"/>
        </w:rPr>
        <w:t>na</w:t>
      </w:r>
      <w:proofErr w:type="spellEnd"/>
      <w:proofErr w:type="gramEnd"/>
      <w:r>
        <w:rPr>
          <w:rFonts w:ascii="Comic Sans MS" w:hAnsi="Comic Sans MS"/>
        </w:rPr>
        <w:t xml:space="preserve"> </w:t>
      </w:r>
      <w:proofErr w:type="spellStart"/>
      <w:r>
        <w:rPr>
          <w:rFonts w:ascii="Comic Sans MS" w:hAnsi="Comic Sans MS"/>
        </w:rPr>
        <w:t>nÓg</w:t>
      </w:r>
      <w:proofErr w:type="spellEnd"/>
      <w:r>
        <w:rPr>
          <w:rFonts w:ascii="Comic Sans MS" w:hAnsi="Comic Sans MS"/>
        </w:rPr>
        <w:t>, a place must be available and he/she must fully fulfil the following criteria:</w:t>
      </w:r>
    </w:p>
    <w:p w:rsidR="00F60533" w:rsidRDefault="00F60533" w:rsidP="00F60533">
      <w:pPr>
        <w:pStyle w:val="ListParagraph"/>
        <w:numPr>
          <w:ilvl w:val="0"/>
          <w:numId w:val="1"/>
        </w:numPr>
        <w:rPr>
          <w:rFonts w:ascii="Comic Sans MS" w:hAnsi="Comic Sans MS"/>
        </w:rPr>
      </w:pPr>
      <w:r>
        <w:rPr>
          <w:rFonts w:ascii="Comic Sans MS" w:hAnsi="Comic Sans MS"/>
        </w:rPr>
        <w:t>Full psychological assessment specifying Autism (</w:t>
      </w:r>
      <w:r>
        <w:rPr>
          <w:rFonts w:ascii="Comic Sans MS" w:hAnsi="Comic Sans MS"/>
          <w:i/>
        </w:rPr>
        <w:t xml:space="preserve">a diagnosis of autism whose level of functioning is mild to moderate on the spectrum), </w:t>
      </w:r>
      <w:r>
        <w:rPr>
          <w:rFonts w:ascii="Comic Sans MS" w:hAnsi="Comic Sans MS"/>
        </w:rPr>
        <w:t>by a clinical psychologist or psychiatrist. This should be recent, within the last 24 months.</w:t>
      </w:r>
    </w:p>
    <w:p w:rsidR="00F60533" w:rsidRDefault="00F60533" w:rsidP="00F60533">
      <w:pPr>
        <w:pStyle w:val="ListParagraph"/>
        <w:numPr>
          <w:ilvl w:val="0"/>
          <w:numId w:val="1"/>
        </w:numPr>
        <w:rPr>
          <w:rFonts w:ascii="Comic Sans MS" w:hAnsi="Comic Sans MS"/>
        </w:rPr>
      </w:pPr>
      <w:r>
        <w:rPr>
          <w:rFonts w:ascii="Comic Sans MS" w:hAnsi="Comic Sans MS"/>
        </w:rPr>
        <w:t xml:space="preserve">School Application to Enrol Form fully completed. By choosing </w:t>
      </w:r>
      <w:proofErr w:type="spellStart"/>
      <w:r>
        <w:rPr>
          <w:rFonts w:ascii="Comic Sans MS" w:hAnsi="Comic Sans MS"/>
        </w:rPr>
        <w:t>Tír</w:t>
      </w:r>
      <w:proofErr w:type="spellEnd"/>
      <w:r>
        <w:rPr>
          <w:rFonts w:ascii="Comic Sans MS" w:hAnsi="Comic Sans MS"/>
        </w:rPr>
        <w:t xml:space="preserve"> </w:t>
      </w:r>
      <w:proofErr w:type="spellStart"/>
      <w:proofErr w:type="gramStart"/>
      <w:r>
        <w:rPr>
          <w:rFonts w:ascii="Comic Sans MS" w:hAnsi="Comic Sans MS"/>
        </w:rPr>
        <w:t>na</w:t>
      </w:r>
      <w:proofErr w:type="spellEnd"/>
      <w:proofErr w:type="gramEnd"/>
      <w:r>
        <w:rPr>
          <w:rFonts w:ascii="Comic Sans MS" w:hAnsi="Comic Sans MS"/>
        </w:rPr>
        <w:t xml:space="preserve"> </w:t>
      </w:r>
      <w:proofErr w:type="spellStart"/>
      <w:r>
        <w:rPr>
          <w:rFonts w:ascii="Comic Sans MS" w:hAnsi="Comic Sans MS"/>
        </w:rPr>
        <w:t>nÓg</w:t>
      </w:r>
      <w:proofErr w:type="spellEnd"/>
      <w:r>
        <w:rPr>
          <w:rFonts w:ascii="Comic Sans MS" w:hAnsi="Comic Sans MS"/>
        </w:rPr>
        <w:t xml:space="preserve"> as the class into which you wish to enrol your child, you are indicating that you wish your child to be enrolled in the ASD Unit</w:t>
      </w:r>
      <w:r w:rsidR="00000D38">
        <w:rPr>
          <w:rFonts w:ascii="Comic Sans MS" w:hAnsi="Comic Sans MS"/>
        </w:rPr>
        <w:t>.</w:t>
      </w:r>
    </w:p>
    <w:p w:rsidR="001128D8" w:rsidRPr="00A67545" w:rsidRDefault="00691FB9" w:rsidP="00A67545">
      <w:pPr>
        <w:pStyle w:val="ListParagraph"/>
        <w:numPr>
          <w:ilvl w:val="0"/>
          <w:numId w:val="1"/>
        </w:numPr>
        <w:rPr>
          <w:rFonts w:ascii="Comic Sans MS" w:hAnsi="Comic Sans MS"/>
        </w:rPr>
      </w:pPr>
      <w:r>
        <w:rPr>
          <w:rFonts w:ascii="Comic Sans MS" w:hAnsi="Comic Sans MS"/>
        </w:rPr>
        <w:t xml:space="preserve">Communication and performance levels on cognitive assessment should </w:t>
      </w:r>
      <w:r w:rsidR="00A67545">
        <w:rPr>
          <w:rFonts w:ascii="Comic Sans MS" w:hAnsi="Comic Sans MS"/>
        </w:rPr>
        <w:t>not fall below the upper moderate general intellectual disability range.</w:t>
      </w:r>
    </w:p>
    <w:p w:rsidR="00691FB9" w:rsidRDefault="00691FB9" w:rsidP="00F60533">
      <w:pPr>
        <w:pStyle w:val="ListParagraph"/>
        <w:numPr>
          <w:ilvl w:val="0"/>
          <w:numId w:val="1"/>
        </w:numPr>
        <w:rPr>
          <w:rFonts w:ascii="Comic Sans MS" w:hAnsi="Comic Sans MS"/>
        </w:rPr>
      </w:pPr>
      <w:r>
        <w:rPr>
          <w:rFonts w:ascii="Comic Sans MS" w:hAnsi="Comic Sans MS"/>
        </w:rPr>
        <w:t>The child should be able to use a regular toilet with or without assistance.</w:t>
      </w:r>
    </w:p>
    <w:p w:rsidR="00691FB9" w:rsidRDefault="00691FB9" w:rsidP="00F60533">
      <w:pPr>
        <w:pStyle w:val="ListParagraph"/>
        <w:numPr>
          <w:ilvl w:val="0"/>
          <w:numId w:val="1"/>
        </w:numPr>
        <w:rPr>
          <w:rFonts w:ascii="Comic Sans MS" w:hAnsi="Comic Sans MS"/>
        </w:rPr>
      </w:pPr>
      <w:r>
        <w:rPr>
          <w:rFonts w:ascii="Comic Sans MS" w:hAnsi="Comic Sans MS"/>
        </w:rPr>
        <w:t>All relevant reports and assessments must accompany the ‘Application to Enrol Form’, including Occupational Therapy or Speech and Language reports, if relevant. Where there is insufficient information provided about a child, the Board of Management may not be able to process the enrolment application until such time as sufficient information, as deemed appropriate by the Board of Management, is made available.</w:t>
      </w:r>
    </w:p>
    <w:p w:rsidR="00691FB9" w:rsidRDefault="00691FB9" w:rsidP="00F60533">
      <w:pPr>
        <w:pStyle w:val="ListParagraph"/>
        <w:numPr>
          <w:ilvl w:val="0"/>
          <w:numId w:val="1"/>
        </w:numPr>
        <w:rPr>
          <w:rFonts w:ascii="Comic Sans MS" w:hAnsi="Comic Sans MS"/>
        </w:rPr>
      </w:pPr>
      <w:r>
        <w:rPr>
          <w:rFonts w:ascii="Comic Sans MS" w:hAnsi="Comic Sans MS"/>
        </w:rPr>
        <w:t>Parents/Guardians of prospective candidates must meet with the Principal and Class Teacher as part of the application process.</w:t>
      </w:r>
    </w:p>
    <w:p w:rsidR="00691FB9" w:rsidRDefault="00691FB9" w:rsidP="00F60533">
      <w:pPr>
        <w:pStyle w:val="ListParagraph"/>
        <w:numPr>
          <w:ilvl w:val="0"/>
          <w:numId w:val="1"/>
        </w:numPr>
        <w:rPr>
          <w:rFonts w:ascii="Comic Sans MS" w:hAnsi="Comic Sans MS"/>
        </w:rPr>
      </w:pPr>
      <w:r>
        <w:rPr>
          <w:rFonts w:ascii="Comic Sans MS" w:hAnsi="Comic Sans MS"/>
        </w:rPr>
        <w:t>The Board of Management reserves the right to take into account any other criteria it deems relevant.</w:t>
      </w:r>
    </w:p>
    <w:p w:rsidR="00691FB9" w:rsidRDefault="00691FB9" w:rsidP="00691FB9">
      <w:pPr>
        <w:rPr>
          <w:rFonts w:ascii="Comic Sans MS" w:hAnsi="Comic Sans MS"/>
        </w:rPr>
      </w:pPr>
      <w:r>
        <w:rPr>
          <w:rFonts w:ascii="Comic Sans MS" w:hAnsi="Comic Sans MS"/>
        </w:rPr>
        <w:lastRenderedPageBreak/>
        <w:t>If the number of children who meet the above criteria on the list of applicants to enrol exceeds the number of places available, the following criteria will apply in priority order, beginning with number one:</w:t>
      </w:r>
    </w:p>
    <w:p w:rsidR="00691FB9" w:rsidRDefault="000B7FF2" w:rsidP="00691FB9">
      <w:pPr>
        <w:pStyle w:val="ListParagraph"/>
        <w:numPr>
          <w:ilvl w:val="0"/>
          <w:numId w:val="2"/>
        </w:numPr>
        <w:rPr>
          <w:rFonts w:ascii="Comic Sans MS" w:hAnsi="Comic Sans MS"/>
        </w:rPr>
      </w:pPr>
      <w:r>
        <w:rPr>
          <w:rFonts w:ascii="Comic Sans MS" w:hAnsi="Comic Sans MS"/>
        </w:rPr>
        <w:t xml:space="preserve">Brothers and sisters of existing pupils in </w:t>
      </w:r>
      <w:proofErr w:type="spellStart"/>
      <w:r>
        <w:rPr>
          <w:rFonts w:ascii="Comic Sans MS" w:hAnsi="Comic Sans MS"/>
        </w:rPr>
        <w:t>Clocha</w:t>
      </w:r>
      <w:proofErr w:type="spellEnd"/>
      <w:r>
        <w:rPr>
          <w:rFonts w:ascii="Comic Sans MS" w:hAnsi="Comic Sans MS"/>
        </w:rPr>
        <w:t xml:space="preserve"> </w:t>
      </w:r>
      <w:proofErr w:type="spellStart"/>
      <w:r>
        <w:rPr>
          <w:rFonts w:ascii="Comic Sans MS" w:hAnsi="Comic Sans MS"/>
        </w:rPr>
        <w:t>Rince</w:t>
      </w:r>
      <w:proofErr w:type="spellEnd"/>
      <w:r>
        <w:rPr>
          <w:rFonts w:ascii="Comic Sans MS" w:hAnsi="Comic Sans MS"/>
        </w:rPr>
        <w:t xml:space="preserve"> mainstream – priority to eldest applicant.</w:t>
      </w:r>
    </w:p>
    <w:p w:rsidR="000B7FF2" w:rsidRDefault="000B7FF2" w:rsidP="00691FB9">
      <w:pPr>
        <w:pStyle w:val="ListParagraph"/>
        <w:numPr>
          <w:ilvl w:val="0"/>
          <w:numId w:val="2"/>
        </w:numPr>
        <w:rPr>
          <w:rFonts w:ascii="Comic Sans MS" w:hAnsi="Comic Sans MS"/>
        </w:rPr>
      </w:pPr>
      <w:r>
        <w:rPr>
          <w:rFonts w:ascii="Comic Sans MS" w:hAnsi="Comic Sans MS"/>
        </w:rPr>
        <w:t xml:space="preserve">Children living in the Parish of </w:t>
      </w:r>
      <w:proofErr w:type="spellStart"/>
      <w:r>
        <w:rPr>
          <w:rFonts w:ascii="Comic Sans MS" w:hAnsi="Comic Sans MS"/>
        </w:rPr>
        <w:t>Balyna</w:t>
      </w:r>
      <w:proofErr w:type="spellEnd"/>
      <w:r>
        <w:rPr>
          <w:rFonts w:ascii="Comic Sans MS" w:hAnsi="Comic Sans MS"/>
        </w:rPr>
        <w:t xml:space="preserve"> and within the school’s traditional catchment area – </w:t>
      </w:r>
      <w:r w:rsidR="00A67545">
        <w:rPr>
          <w:rFonts w:ascii="Comic Sans MS" w:hAnsi="Comic Sans MS"/>
        </w:rPr>
        <w:t>priority to near</w:t>
      </w:r>
      <w:r>
        <w:rPr>
          <w:rFonts w:ascii="Comic Sans MS" w:hAnsi="Comic Sans MS"/>
        </w:rPr>
        <w:t>est applicant.</w:t>
      </w:r>
    </w:p>
    <w:p w:rsidR="000B7FF2" w:rsidRDefault="000B7FF2" w:rsidP="00691FB9">
      <w:pPr>
        <w:pStyle w:val="ListParagraph"/>
        <w:numPr>
          <w:ilvl w:val="0"/>
          <w:numId w:val="2"/>
        </w:numPr>
        <w:rPr>
          <w:rFonts w:ascii="Comic Sans MS" w:hAnsi="Comic Sans MS"/>
        </w:rPr>
      </w:pPr>
      <w:r>
        <w:rPr>
          <w:rFonts w:ascii="Comic Sans MS" w:hAnsi="Comic Sans MS"/>
        </w:rPr>
        <w:t>Children living outside the Parish and school’s catchment area – priority to those living nearest the school.</w:t>
      </w:r>
    </w:p>
    <w:p w:rsidR="000B7FF2" w:rsidRPr="00790CC4" w:rsidRDefault="000B7FF2" w:rsidP="000B7FF2">
      <w:pPr>
        <w:rPr>
          <w:rFonts w:ascii="Comic Sans MS" w:hAnsi="Comic Sans MS"/>
          <w:b/>
          <w:sz w:val="24"/>
          <w:szCs w:val="24"/>
          <w:u w:val="single"/>
        </w:rPr>
      </w:pPr>
      <w:r w:rsidRPr="00790CC4">
        <w:rPr>
          <w:rFonts w:ascii="Comic Sans MS" w:hAnsi="Comic Sans MS"/>
          <w:b/>
          <w:sz w:val="24"/>
          <w:szCs w:val="24"/>
          <w:u w:val="single"/>
        </w:rPr>
        <w:t>Application Procedure</w:t>
      </w:r>
    </w:p>
    <w:p w:rsidR="000B7FF2" w:rsidRDefault="006D6122" w:rsidP="006D6122">
      <w:pPr>
        <w:pStyle w:val="ListParagraph"/>
        <w:numPr>
          <w:ilvl w:val="0"/>
          <w:numId w:val="3"/>
        </w:numPr>
        <w:rPr>
          <w:rFonts w:ascii="Comic Sans MS" w:hAnsi="Comic Sans MS"/>
        </w:rPr>
      </w:pPr>
      <w:r>
        <w:rPr>
          <w:rFonts w:ascii="Comic Sans MS" w:hAnsi="Comic Sans MS"/>
        </w:rPr>
        <w:t xml:space="preserve">Parents/Guardians seeking to enrol their </w:t>
      </w:r>
      <w:proofErr w:type="gramStart"/>
      <w:r>
        <w:rPr>
          <w:rFonts w:ascii="Comic Sans MS" w:hAnsi="Comic Sans MS"/>
        </w:rPr>
        <w:t>child(</w:t>
      </w:r>
      <w:proofErr w:type="spellStart"/>
      <w:proofErr w:type="gramEnd"/>
      <w:r>
        <w:rPr>
          <w:rFonts w:ascii="Comic Sans MS" w:hAnsi="Comic Sans MS"/>
        </w:rPr>
        <w:t>ren</w:t>
      </w:r>
      <w:proofErr w:type="spellEnd"/>
      <w:r>
        <w:rPr>
          <w:rFonts w:ascii="Comic Sans MS" w:hAnsi="Comic Sans MS"/>
        </w:rPr>
        <w:t xml:space="preserve">) in </w:t>
      </w:r>
      <w:proofErr w:type="spellStart"/>
      <w:r>
        <w:rPr>
          <w:rFonts w:ascii="Comic Sans MS" w:hAnsi="Comic Sans MS"/>
        </w:rPr>
        <w:t>Clocha</w:t>
      </w:r>
      <w:proofErr w:type="spellEnd"/>
      <w:r>
        <w:rPr>
          <w:rFonts w:ascii="Comic Sans MS" w:hAnsi="Comic Sans MS"/>
        </w:rPr>
        <w:t xml:space="preserve"> </w:t>
      </w:r>
      <w:proofErr w:type="spellStart"/>
      <w:r>
        <w:rPr>
          <w:rFonts w:ascii="Comic Sans MS" w:hAnsi="Comic Sans MS"/>
        </w:rPr>
        <w:t>Rince</w:t>
      </w:r>
      <w:proofErr w:type="spellEnd"/>
      <w:r>
        <w:rPr>
          <w:rFonts w:ascii="Comic Sans MS" w:hAnsi="Comic Sans MS"/>
        </w:rPr>
        <w:t xml:space="preserve"> NS ASD Unit (</w:t>
      </w:r>
      <w:proofErr w:type="spellStart"/>
      <w:r>
        <w:rPr>
          <w:rFonts w:ascii="Comic Sans MS" w:hAnsi="Comic Sans MS"/>
        </w:rPr>
        <w:t>Tír</w:t>
      </w:r>
      <w:proofErr w:type="spellEnd"/>
      <w:r>
        <w:rPr>
          <w:rFonts w:ascii="Comic Sans MS" w:hAnsi="Comic Sans MS"/>
        </w:rPr>
        <w:t xml:space="preserve"> </w:t>
      </w:r>
      <w:proofErr w:type="spellStart"/>
      <w:r>
        <w:rPr>
          <w:rFonts w:ascii="Comic Sans MS" w:hAnsi="Comic Sans MS"/>
        </w:rPr>
        <w:t>na</w:t>
      </w:r>
      <w:proofErr w:type="spellEnd"/>
      <w:r>
        <w:rPr>
          <w:rFonts w:ascii="Comic Sans MS" w:hAnsi="Comic Sans MS"/>
        </w:rPr>
        <w:t xml:space="preserve"> </w:t>
      </w:r>
      <w:proofErr w:type="spellStart"/>
      <w:r>
        <w:rPr>
          <w:rFonts w:ascii="Comic Sans MS" w:hAnsi="Comic Sans MS"/>
        </w:rPr>
        <w:t>nÓg</w:t>
      </w:r>
      <w:proofErr w:type="spellEnd"/>
      <w:r>
        <w:rPr>
          <w:rFonts w:ascii="Comic Sans MS" w:hAnsi="Comic Sans MS"/>
        </w:rPr>
        <w:t xml:space="preserve">) are requested to return a completed ‘Enrolment Application Form’ (available from the school office or school website </w:t>
      </w:r>
      <w:hyperlink r:id="rId8" w:history="1">
        <w:r w:rsidR="00D91013" w:rsidRPr="008B6B52">
          <w:rPr>
            <w:rStyle w:val="Hyperlink"/>
            <w:rFonts w:ascii="Comic Sans MS" w:hAnsi="Comic Sans MS"/>
          </w:rPr>
          <w:t>www.clocharince.ie</w:t>
        </w:r>
      </w:hyperlink>
      <w:r>
        <w:rPr>
          <w:rFonts w:ascii="Comic Sans MS" w:hAnsi="Comic Sans MS"/>
        </w:rPr>
        <w:t>).</w:t>
      </w:r>
      <w:r w:rsidR="00D91013">
        <w:rPr>
          <w:rFonts w:ascii="Comic Sans MS" w:hAnsi="Comic Sans MS"/>
        </w:rPr>
        <w:t xml:space="preserve"> This form must be accompanied by an original Birth/Adoption Certificate and a Baptismal Certificate where relevant.</w:t>
      </w:r>
    </w:p>
    <w:p w:rsidR="00D91013" w:rsidRDefault="00D91013" w:rsidP="006D6122">
      <w:pPr>
        <w:pStyle w:val="ListParagraph"/>
        <w:numPr>
          <w:ilvl w:val="0"/>
          <w:numId w:val="3"/>
        </w:numPr>
        <w:rPr>
          <w:rFonts w:ascii="Comic Sans MS" w:hAnsi="Comic Sans MS"/>
        </w:rPr>
      </w:pPr>
      <w:r>
        <w:rPr>
          <w:rFonts w:ascii="Comic Sans MS" w:hAnsi="Comic Sans MS"/>
        </w:rPr>
        <w:t>‘Enrolment Application Forms’ will have the following policies attached:</w:t>
      </w:r>
    </w:p>
    <w:p w:rsidR="00D91013" w:rsidRDefault="00D91013" w:rsidP="00D91013">
      <w:pPr>
        <w:pStyle w:val="ListParagraph"/>
        <w:numPr>
          <w:ilvl w:val="0"/>
          <w:numId w:val="4"/>
        </w:numPr>
        <w:rPr>
          <w:rFonts w:ascii="Comic Sans MS" w:hAnsi="Comic Sans MS"/>
        </w:rPr>
      </w:pPr>
      <w:r>
        <w:rPr>
          <w:rFonts w:ascii="Comic Sans MS" w:hAnsi="Comic Sans MS"/>
        </w:rPr>
        <w:t>Welcome booklet</w:t>
      </w:r>
    </w:p>
    <w:p w:rsidR="00D91013" w:rsidRDefault="00D91013" w:rsidP="00D91013">
      <w:pPr>
        <w:pStyle w:val="ListParagraph"/>
        <w:numPr>
          <w:ilvl w:val="0"/>
          <w:numId w:val="4"/>
        </w:numPr>
        <w:rPr>
          <w:rFonts w:ascii="Comic Sans MS" w:hAnsi="Comic Sans MS"/>
        </w:rPr>
      </w:pPr>
      <w:r>
        <w:rPr>
          <w:rFonts w:ascii="Comic Sans MS" w:hAnsi="Comic Sans MS"/>
        </w:rPr>
        <w:t>Code of Behaviour and Discipline &amp; Anti-Bullying Policy</w:t>
      </w:r>
    </w:p>
    <w:p w:rsidR="00D91013" w:rsidRPr="00D91013" w:rsidRDefault="00D91013" w:rsidP="00D91013">
      <w:pPr>
        <w:rPr>
          <w:rFonts w:ascii="Comic Sans MS" w:hAnsi="Comic Sans MS"/>
        </w:rPr>
      </w:pPr>
      <w:r>
        <w:rPr>
          <w:rFonts w:ascii="Comic Sans MS" w:hAnsi="Comic Sans MS"/>
        </w:rPr>
        <w:t>Where the ‘Enrolment Application Form’ is downloaded from the web-site, parents/guardians may view these policies on-line or request a hard copy from the school office.</w:t>
      </w:r>
    </w:p>
    <w:p w:rsidR="00D91013" w:rsidRDefault="00D91013" w:rsidP="00D91013">
      <w:pPr>
        <w:pStyle w:val="ListParagraph"/>
        <w:numPr>
          <w:ilvl w:val="0"/>
          <w:numId w:val="5"/>
        </w:numPr>
        <w:rPr>
          <w:rFonts w:ascii="Comic Sans MS" w:hAnsi="Comic Sans MS"/>
        </w:rPr>
      </w:pPr>
      <w:r>
        <w:rPr>
          <w:rFonts w:ascii="Comic Sans MS" w:hAnsi="Comic Sans MS"/>
        </w:rPr>
        <w:t>All applications are kept on file until a place becomes available</w:t>
      </w:r>
      <w:r w:rsidR="007905AB">
        <w:rPr>
          <w:rFonts w:ascii="Comic Sans MS" w:hAnsi="Comic Sans MS"/>
        </w:rPr>
        <w:t>. When a place becomes available, all applicants will be contacted to ascertain whether their application is still ‘live’; i.e. the applicant requires the application to be considered. The ‘live’ applications will be considered in the context of the selection criteria listed above.</w:t>
      </w:r>
    </w:p>
    <w:p w:rsidR="007905AB" w:rsidRDefault="007905AB" w:rsidP="00D91013">
      <w:pPr>
        <w:pStyle w:val="ListParagraph"/>
        <w:numPr>
          <w:ilvl w:val="0"/>
          <w:numId w:val="5"/>
        </w:numPr>
        <w:rPr>
          <w:rFonts w:ascii="Comic Sans MS" w:hAnsi="Comic Sans MS"/>
        </w:rPr>
      </w:pPr>
      <w:r>
        <w:rPr>
          <w:rFonts w:ascii="Comic Sans MS" w:hAnsi="Comic Sans MS"/>
          <w:b/>
        </w:rPr>
        <w:t xml:space="preserve">Parents/Guardians should be aware that the length of time since the application was made is not a criterion when processing applications. </w:t>
      </w:r>
    </w:p>
    <w:p w:rsidR="007905AB" w:rsidRDefault="007905AB" w:rsidP="00D91013">
      <w:pPr>
        <w:pStyle w:val="ListParagraph"/>
        <w:numPr>
          <w:ilvl w:val="0"/>
          <w:numId w:val="5"/>
        </w:numPr>
        <w:rPr>
          <w:rFonts w:ascii="Comic Sans MS" w:hAnsi="Comic Sans MS"/>
        </w:rPr>
      </w:pPr>
      <w:r>
        <w:rPr>
          <w:rFonts w:ascii="Comic Sans MS" w:hAnsi="Comic Sans MS"/>
        </w:rPr>
        <w:t>Parents/Guardians will receive verbal confirmation on the availability of a place in the ASD Unit</w:t>
      </w:r>
      <w:r w:rsidR="00EF1FBA">
        <w:rPr>
          <w:rFonts w:ascii="Comic Sans MS" w:hAnsi="Comic Sans MS"/>
        </w:rPr>
        <w:t xml:space="preserve"> within 21 days of the application. In the event that there is not a place of enrolment available, the applicant will be informed that their application will be kept on file.</w:t>
      </w:r>
    </w:p>
    <w:p w:rsidR="00EF1FBA" w:rsidRDefault="00EF1FBA" w:rsidP="00D91013">
      <w:pPr>
        <w:pStyle w:val="ListParagraph"/>
        <w:numPr>
          <w:ilvl w:val="0"/>
          <w:numId w:val="5"/>
        </w:numPr>
        <w:rPr>
          <w:rFonts w:ascii="Comic Sans MS" w:hAnsi="Comic Sans MS"/>
        </w:rPr>
      </w:pPr>
      <w:r>
        <w:rPr>
          <w:rFonts w:ascii="Comic Sans MS" w:hAnsi="Comic Sans MS"/>
        </w:rPr>
        <w:t>Incomplete applications will be returned and only marked ‘received’ once all requested documentation is made available.</w:t>
      </w:r>
    </w:p>
    <w:p w:rsidR="00EF1FBA" w:rsidRDefault="00EF1FBA" w:rsidP="00D91013">
      <w:pPr>
        <w:pStyle w:val="ListParagraph"/>
        <w:numPr>
          <w:ilvl w:val="0"/>
          <w:numId w:val="5"/>
        </w:numPr>
        <w:rPr>
          <w:rFonts w:ascii="Comic Sans MS" w:hAnsi="Comic Sans MS"/>
        </w:rPr>
      </w:pPr>
      <w:r>
        <w:rPr>
          <w:rFonts w:ascii="Comic Sans MS" w:hAnsi="Comic Sans MS"/>
        </w:rPr>
        <w:t>P</w:t>
      </w:r>
      <w:r w:rsidR="00E50FFE">
        <w:rPr>
          <w:rFonts w:ascii="Comic Sans MS" w:hAnsi="Comic Sans MS"/>
        </w:rPr>
        <w:t>arents/Guardians applying for applying for a place of enrolment should ensure they familiarise themselves with all school policies. Policies are available on the school website. A hard copy of policies may be provided upon request.</w:t>
      </w:r>
    </w:p>
    <w:p w:rsidR="00461C6E" w:rsidRDefault="00461C6E" w:rsidP="00E50FFE">
      <w:pPr>
        <w:rPr>
          <w:rFonts w:ascii="Comic Sans MS" w:hAnsi="Comic Sans MS"/>
          <w:b/>
          <w:sz w:val="24"/>
          <w:szCs w:val="24"/>
          <w:u w:val="single"/>
        </w:rPr>
      </w:pPr>
    </w:p>
    <w:p w:rsidR="00E50FFE" w:rsidRPr="00790CC4" w:rsidRDefault="00E50FFE" w:rsidP="00E50FFE">
      <w:pPr>
        <w:rPr>
          <w:rFonts w:ascii="Comic Sans MS" w:hAnsi="Comic Sans MS"/>
          <w:b/>
          <w:sz w:val="24"/>
          <w:szCs w:val="24"/>
          <w:u w:val="single"/>
        </w:rPr>
      </w:pPr>
      <w:r w:rsidRPr="00790CC4">
        <w:rPr>
          <w:rFonts w:ascii="Comic Sans MS" w:hAnsi="Comic Sans MS"/>
          <w:b/>
          <w:sz w:val="24"/>
          <w:szCs w:val="24"/>
          <w:u w:val="single"/>
        </w:rPr>
        <w:lastRenderedPageBreak/>
        <w:t>Successful Applicants</w:t>
      </w:r>
    </w:p>
    <w:p w:rsidR="00E50FFE" w:rsidRDefault="00E50FFE" w:rsidP="00E50FFE">
      <w:pPr>
        <w:rPr>
          <w:rFonts w:ascii="Comic Sans MS" w:hAnsi="Comic Sans MS"/>
        </w:rPr>
      </w:pPr>
      <w:r>
        <w:rPr>
          <w:rFonts w:ascii="Comic Sans MS" w:hAnsi="Comic Sans MS"/>
        </w:rPr>
        <w:t xml:space="preserve">Successful applicants will be informed in writing that their application has been successful and that a place of enrolment is available for their </w:t>
      </w:r>
      <w:proofErr w:type="gramStart"/>
      <w:r>
        <w:rPr>
          <w:rFonts w:ascii="Comic Sans MS" w:hAnsi="Comic Sans MS"/>
        </w:rPr>
        <w:t>child(</w:t>
      </w:r>
      <w:proofErr w:type="spellStart"/>
      <w:proofErr w:type="gramEnd"/>
      <w:r>
        <w:rPr>
          <w:rFonts w:ascii="Comic Sans MS" w:hAnsi="Comic Sans MS"/>
        </w:rPr>
        <w:t>ren</w:t>
      </w:r>
      <w:proofErr w:type="spellEnd"/>
      <w:r>
        <w:rPr>
          <w:rFonts w:ascii="Comic Sans MS" w:hAnsi="Comic Sans MS"/>
        </w:rPr>
        <w:t>). Upon receipt of this written notice parents/guardians must:</w:t>
      </w:r>
    </w:p>
    <w:p w:rsidR="00E50FFE" w:rsidRDefault="00E50FFE" w:rsidP="00E50FFE">
      <w:pPr>
        <w:pStyle w:val="ListParagraph"/>
        <w:numPr>
          <w:ilvl w:val="0"/>
          <w:numId w:val="6"/>
        </w:numPr>
        <w:rPr>
          <w:rFonts w:ascii="Comic Sans MS" w:hAnsi="Comic Sans MS"/>
        </w:rPr>
      </w:pPr>
      <w:r>
        <w:rPr>
          <w:rFonts w:ascii="Comic Sans MS" w:hAnsi="Comic Sans MS"/>
        </w:rPr>
        <w:t>Return their ‘Acceptance of Enrolment’ form to the school within 10 days</w:t>
      </w:r>
    </w:p>
    <w:p w:rsidR="00E50FFE" w:rsidRDefault="00E50FFE" w:rsidP="00E50FFE">
      <w:pPr>
        <w:pStyle w:val="ListParagraph"/>
        <w:numPr>
          <w:ilvl w:val="0"/>
          <w:numId w:val="6"/>
        </w:numPr>
        <w:rPr>
          <w:rFonts w:ascii="Comic Sans MS" w:hAnsi="Comic Sans MS"/>
        </w:rPr>
      </w:pPr>
      <w:r>
        <w:rPr>
          <w:rFonts w:ascii="Comic Sans MS" w:hAnsi="Comic Sans MS"/>
        </w:rPr>
        <w:t>Sign the ‘Acceptance of Enrolment’ form which gives an undertaking to support all school policies.</w:t>
      </w:r>
    </w:p>
    <w:p w:rsidR="00E50FFE" w:rsidRDefault="00E50FFE" w:rsidP="00E50FFE">
      <w:pPr>
        <w:pStyle w:val="ListParagraph"/>
        <w:numPr>
          <w:ilvl w:val="0"/>
          <w:numId w:val="6"/>
        </w:numPr>
        <w:rPr>
          <w:rFonts w:ascii="Comic Sans MS" w:hAnsi="Comic Sans MS"/>
        </w:rPr>
      </w:pPr>
      <w:r>
        <w:rPr>
          <w:rFonts w:ascii="Comic Sans MS" w:hAnsi="Comic Sans MS"/>
        </w:rPr>
        <w:t>Agree to furnish the school with a copy of their child’s file from their previous school, where appropriate.</w:t>
      </w:r>
    </w:p>
    <w:p w:rsidR="00E50FFE" w:rsidRDefault="00E50FFE" w:rsidP="00E50FFE">
      <w:pPr>
        <w:pStyle w:val="ListParagraph"/>
        <w:numPr>
          <w:ilvl w:val="0"/>
          <w:numId w:val="6"/>
        </w:numPr>
        <w:rPr>
          <w:rFonts w:ascii="Comic Sans MS" w:hAnsi="Comic Sans MS"/>
        </w:rPr>
      </w:pPr>
      <w:r>
        <w:rPr>
          <w:rFonts w:ascii="Comic Sans MS" w:hAnsi="Comic Sans MS"/>
        </w:rPr>
        <w:t>Agree to furnish the school with all further educational/psychological/multi-disciplinary reports on the pupil.</w:t>
      </w:r>
    </w:p>
    <w:p w:rsidR="00E50FFE" w:rsidRDefault="00407BC6" w:rsidP="00E50FFE">
      <w:pPr>
        <w:pStyle w:val="ListParagraph"/>
        <w:numPr>
          <w:ilvl w:val="0"/>
          <w:numId w:val="6"/>
        </w:numPr>
        <w:rPr>
          <w:rFonts w:ascii="Comic Sans MS" w:hAnsi="Comic Sans MS"/>
        </w:rPr>
      </w:pPr>
      <w:r>
        <w:rPr>
          <w:rFonts w:ascii="Comic Sans MS" w:hAnsi="Comic Sans MS"/>
        </w:rPr>
        <w:t>Inform the school of any family law issues which are relevant to the pupil.</w:t>
      </w:r>
    </w:p>
    <w:p w:rsidR="00407BC6" w:rsidRDefault="00407BC6" w:rsidP="00E50FFE">
      <w:pPr>
        <w:pStyle w:val="ListParagraph"/>
        <w:numPr>
          <w:ilvl w:val="0"/>
          <w:numId w:val="6"/>
        </w:numPr>
        <w:rPr>
          <w:rFonts w:ascii="Comic Sans MS" w:hAnsi="Comic Sans MS"/>
        </w:rPr>
      </w:pPr>
      <w:r>
        <w:rPr>
          <w:rFonts w:ascii="Comic Sans MS" w:hAnsi="Comic Sans MS"/>
        </w:rPr>
        <w:t>Inform the school of any issues relevant to the full development of their child.</w:t>
      </w:r>
    </w:p>
    <w:p w:rsidR="00407BC6" w:rsidRDefault="00407BC6" w:rsidP="00E50FFE">
      <w:pPr>
        <w:pStyle w:val="ListParagraph"/>
        <w:numPr>
          <w:ilvl w:val="0"/>
          <w:numId w:val="6"/>
        </w:numPr>
        <w:rPr>
          <w:rFonts w:ascii="Comic Sans MS" w:hAnsi="Comic Sans MS"/>
        </w:rPr>
      </w:pPr>
      <w:r>
        <w:rPr>
          <w:rFonts w:ascii="Comic Sans MS" w:hAnsi="Comic Sans MS"/>
        </w:rPr>
        <w:t xml:space="preserve">Inform the school of any contagious infections the pupil may suffer whilst enrolled in </w:t>
      </w:r>
      <w:proofErr w:type="spellStart"/>
      <w:r>
        <w:rPr>
          <w:rFonts w:ascii="Comic Sans MS" w:hAnsi="Comic Sans MS"/>
        </w:rPr>
        <w:t>Clocha</w:t>
      </w:r>
      <w:proofErr w:type="spellEnd"/>
      <w:r>
        <w:rPr>
          <w:rFonts w:ascii="Comic Sans MS" w:hAnsi="Comic Sans MS"/>
        </w:rPr>
        <w:t xml:space="preserve"> </w:t>
      </w:r>
      <w:proofErr w:type="spellStart"/>
      <w:r>
        <w:rPr>
          <w:rFonts w:ascii="Comic Sans MS" w:hAnsi="Comic Sans MS"/>
        </w:rPr>
        <w:t>Rince</w:t>
      </w:r>
      <w:proofErr w:type="spellEnd"/>
      <w:r>
        <w:rPr>
          <w:rFonts w:ascii="Comic Sans MS" w:hAnsi="Comic Sans MS"/>
        </w:rPr>
        <w:t xml:space="preserve"> NS.</w:t>
      </w:r>
    </w:p>
    <w:p w:rsidR="00407BC6" w:rsidRDefault="00407BC6" w:rsidP="00407BC6">
      <w:pPr>
        <w:rPr>
          <w:rFonts w:ascii="Comic Sans MS" w:hAnsi="Comic Sans MS"/>
        </w:rPr>
      </w:pPr>
      <w:r>
        <w:rPr>
          <w:rFonts w:ascii="Comic Sans MS" w:hAnsi="Comic Sans MS"/>
        </w:rPr>
        <w:t>On acceptance of a placement the parent/guardian must recognise and acknowledge that the Board of Management may terminate a placement should they deem the placement unsuitable and/or consider the continued enrolment of the pupil to be a threat to the health and safety of the pupils in the ASD Unit and/or to the mainstream pupil population</w:t>
      </w:r>
      <w:r w:rsidR="00A9544A">
        <w:rPr>
          <w:rFonts w:ascii="Comic Sans MS" w:hAnsi="Comic Sans MS"/>
        </w:rPr>
        <w:t xml:space="preserve"> and/or to the school staff.</w:t>
      </w:r>
    </w:p>
    <w:p w:rsidR="00A9544A" w:rsidRDefault="00A9544A" w:rsidP="00407BC6">
      <w:pPr>
        <w:rPr>
          <w:rFonts w:ascii="Comic Sans MS" w:hAnsi="Comic Sans MS"/>
        </w:rPr>
      </w:pPr>
      <w:r>
        <w:rPr>
          <w:rFonts w:ascii="Comic Sans MS" w:hAnsi="Comic Sans MS"/>
        </w:rPr>
        <w:t>Any such decision may be appealed to the Board of Management. Any subsequent decision may be further appealed to the Department of Education and Skills Appeals Board. The Principal will provide a parent/guardian with all information in this regard. (See ‘Appeals’ section of this document).</w:t>
      </w:r>
    </w:p>
    <w:p w:rsidR="00A9544A" w:rsidRDefault="00A9544A" w:rsidP="00407BC6">
      <w:pPr>
        <w:rPr>
          <w:rFonts w:ascii="Comic Sans MS" w:hAnsi="Comic Sans MS"/>
          <w:b/>
        </w:rPr>
      </w:pPr>
      <w:r>
        <w:rPr>
          <w:rFonts w:ascii="Comic Sans MS" w:hAnsi="Comic Sans MS"/>
          <w:b/>
        </w:rPr>
        <w:t xml:space="preserve">The successful enrolment of a child in </w:t>
      </w:r>
      <w:proofErr w:type="spellStart"/>
      <w:r>
        <w:rPr>
          <w:rFonts w:ascii="Comic Sans MS" w:hAnsi="Comic Sans MS"/>
          <w:b/>
        </w:rPr>
        <w:t>Tír</w:t>
      </w:r>
      <w:proofErr w:type="spellEnd"/>
      <w:r>
        <w:rPr>
          <w:rFonts w:ascii="Comic Sans MS" w:hAnsi="Comic Sans MS"/>
          <w:b/>
        </w:rPr>
        <w:t xml:space="preserve"> </w:t>
      </w:r>
      <w:proofErr w:type="spellStart"/>
      <w:proofErr w:type="gramStart"/>
      <w:r>
        <w:rPr>
          <w:rFonts w:ascii="Comic Sans MS" w:hAnsi="Comic Sans MS"/>
          <w:b/>
        </w:rPr>
        <w:t>na</w:t>
      </w:r>
      <w:proofErr w:type="spellEnd"/>
      <w:proofErr w:type="gramEnd"/>
      <w:r>
        <w:rPr>
          <w:rFonts w:ascii="Comic Sans MS" w:hAnsi="Comic Sans MS"/>
          <w:b/>
        </w:rPr>
        <w:t xml:space="preserve"> </w:t>
      </w:r>
      <w:proofErr w:type="spellStart"/>
      <w:r>
        <w:rPr>
          <w:rFonts w:ascii="Comic Sans MS" w:hAnsi="Comic Sans MS"/>
          <w:b/>
        </w:rPr>
        <w:t>nÓg</w:t>
      </w:r>
      <w:proofErr w:type="spellEnd"/>
      <w:r>
        <w:rPr>
          <w:rFonts w:ascii="Comic Sans MS" w:hAnsi="Comic Sans MS"/>
          <w:b/>
        </w:rPr>
        <w:t xml:space="preserve"> does not ensure a place of enrolment in a mainstream class in </w:t>
      </w:r>
      <w:proofErr w:type="spellStart"/>
      <w:r>
        <w:rPr>
          <w:rFonts w:ascii="Comic Sans MS" w:hAnsi="Comic Sans MS"/>
          <w:b/>
        </w:rPr>
        <w:t>Clocha</w:t>
      </w:r>
      <w:proofErr w:type="spellEnd"/>
      <w:r>
        <w:rPr>
          <w:rFonts w:ascii="Comic Sans MS" w:hAnsi="Comic Sans MS"/>
          <w:b/>
        </w:rPr>
        <w:t xml:space="preserve"> </w:t>
      </w:r>
      <w:proofErr w:type="spellStart"/>
      <w:r>
        <w:rPr>
          <w:rFonts w:ascii="Comic Sans MS" w:hAnsi="Comic Sans MS"/>
          <w:b/>
        </w:rPr>
        <w:t>Rince</w:t>
      </w:r>
      <w:proofErr w:type="spellEnd"/>
      <w:r>
        <w:rPr>
          <w:rFonts w:ascii="Comic Sans MS" w:hAnsi="Comic Sans MS"/>
          <w:b/>
        </w:rPr>
        <w:t xml:space="preserve"> NS.</w:t>
      </w:r>
    </w:p>
    <w:p w:rsidR="00A9544A" w:rsidRPr="00790CC4" w:rsidRDefault="00A9544A" w:rsidP="00407BC6">
      <w:pPr>
        <w:rPr>
          <w:rFonts w:ascii="Comic Sans MS" w:hAnsi="Comic Sans MS"/>
          <w:b/>
          <w:sz w:val="24"/>
          <w:szCs w:val="24"/>
          <w:u w:val="single"/>
        </w:rPr>
      </w:pPr>
      <w:r w:rsidRPr="00790CC4">
        <w:rPr>
          <w:rFonts w:ascii="Comic Sans MS" w:hAnsi="Comic Sans MS"/>
          <w:b/>
          <w:sz w:val="24"/>
          <w:szCs w:val="24"/>
          <w:u w:val="single"/>
        </w:rPr>
        <w:t>Individual Consideration and Yearly Review</w:t>
      </w:r>
    </w:p>
    <w:p w:rsidR="00A9544A" w:rsidRDefault="00A9544A" w:rsidP="00407BC6">
      <w:pPr>
        <w:rPr>
          <w:rFonts w:ascii="Comic Sans MS" w:hAnsi="Comic Sans MS"/>
        </w:rPr>
      </w:pPr>
      <w:r>
        <w:rPr>
          <w:rFonts w:ascii="Comic Sans MS" w:hAnsi="Comic Sans MS"/>
        </w:rPr>
        <w:t>All children with autism present with differing profiles. For this reason all applications to enrol are considered individually.</w:t>
      </w:r>
    </w:p>
    <w:p w:rsidR="00A9544A" w:rsidRPr="001128D8" w:rsidRDefault="00A9544A" w:rsidP="00407BC6">
      <w:pPr>
        <w:rPr>
          <w:rFonts w:ascii="Comic Sans MS" w:hAnsi="Comic Sans MS"/>
        </w:rPr>
      </w:pPr>
      <w:r>
        <w:rPr>
          <w:rFonts w:ascii="Comic Sans MS" w:hAnsi="Comic Sans MS"/>
        </w:rPr>
        <w:t xml:space="preserve">Each child’s enrolment in the unit is </w:t>
      </w:r>
      <w:r w:rsidR="001128D8">
        <w:rPr>
          <w:rFonts w:ascii="Comic Sans MS" w:hAnsi="Comic Sans MS"/>
        </w:rPr>
        <w:t xml:space="preserve">reviewed on an individual basis annually at </w:t>
      </w:r>
      <w:proofErr w:type="spellStart"/>
      <w:r w:rsidR="001128D8">
        <w:rPr>
          <w:rFonts w:ascii="Comic Sans MS" w:hAnsi="Comic Sans MS"/>
        </w:rPr>
        <w:t>Clocha</w:t>
      </w:r>
      <w:proofErr w:type="spellEnd"/>
      <w:r w:rsidR="001128D8">
        <w:rPr>
          <w:rFonts w:ascii="Comic Sans MS" w:hAnsi="Comic Sans MS"/>
        </w:rPr>
        <w:t xml:space="preserve"> </w:t>
      </w:r>
      <w:proofErr w:type="spellStart"/>
      <w:r w:rsidR="001128D8">
        <w:rPr>
          <w:rFonts w:ascii="Comic Sans MS" w:hAnsi="Comic Sans MS"/>
        </w:rPr>
        <w:t>Rince</w:t>
      </w:r>
      <w:proofErr w:type="spellEnd"/>
      <w:r w:rsidR="001128D8">
        <w:rPr>
          <w:rFonts w:ascii="Comic Sans MS" w:hAnsi="Comic Sans MS"/>
        </w:rPr>
        <w:t xml:space="preserve"> National School. A review of suitability of placement may occur at any stage of the child’s enrolment in the ASD Unit.</w:t>
      </w:r>
      <w:r w:rsidR="001128D8">
        <w:t xml:space="preserve"> </w:t>
      </w:r>
      <w:r w:rsidR="001128D8" w:rsidRPr="001128D8">
        <w:rPr>
          <w:rFonts w:ascii="Comic Sans MS" w:hAnsi="Comic Sans MS"/>
        </w:rPr>
        <w:t xml:space="preserve">This review may be at the request of the parents/guardians and/or the principal of the school.  The review will include input from all relevant parties and will be chaired by the Principal of </w:t>
      </w:r>
      <w:proofErr w:type="spellStart"/>
      <w:r w:rsidR="00F50E39">
        <w:rPr>
          <w:rFonts w:ascii="Comic Sans MS" w:hAnsi="Comic Sans MS"/>
        </w:rPr>
        <w:t>Clocha</w:t>
      </w:r>
      <w:proofErr w:type="spellEnd"/>
      <w:r w:rsidR="00F50E39">
        <w:rPr>
          <w:rFonts w:ascii="Comic Sans MS" w:hAnsi="Comic Sans MS"/>
        </w:rPr>
        <w:t xml:space="preserve"> </w:t>
      </w:r>
      <w:proofErr w:type="spellStart"/>
      <w:r w:rsidR="00F50E39">
        <w:rPr>
          <w:rFonts w:ascii="Comic Sans MS" w:hAnsi="Comic Sans MS"/>
        </w:rPr>
        <w:t>Rince</w:t>
      </w:r>
      <w:proofErr w:type="spellEnd"/>
      <w:r w:rsidR="00F50E39">
        <w:rPr>
          <w:rFonts w:ascii="Comic Sans MS" w:hAnsi="Comic Sans MS"/>
        </w:rPr>
        <w:t xml:space="preserve"> National</w:t>
      </w:r>
      <w:r w:rsidR="001128D8" w:rsidRPr="001128D8">
        <w:rPr>
          <w:rFonts w:ascii="Comic Sans MS" w:hAnsi="Comic Sans MS"/>
        </w:rPr>
        <w:t xml:space="preserve"> School.  Following a review, a recommendation and/or decision will be made.  </w:t>
      </w:r>
    </w:p>
    <w:p w:rsidR="00A9544A" w:rsidRDefault="00A9544A" w:rsidP="00407BC6">
      <w:pPr>
        <w:rPr>
          <w:rFonts w:ascii="Comic Sans MS" w:hAnsi="Comic Sans MS"/>
        </w:rPr>
      </w:pPr>
      <w:r>
        <w:rPr>
          <w:rFonts w:ascii="Comic Sans MS" w:hAnsi="Comic Sans MS"/>
        </w:rPr>
        <w:lastRenderedPageBreak/>
        <w:t xml:space="preserve">Please note that fulfilling enrolment criteria does not necessarily ensure enrolment if the necessary resources pertaining to the enrolment to ensure an ability by the school to deliver </w:t>
      </w:r>
      <w:r w:rsidR="00D92092">
        <w:rPr>
          <w:rFonts w:ascii="Comic Sans MS" w:hAnsi="Comic Sans MS"/>
        </w:rPr>
        <w:t>an appropriate education to the pupil are not available.</w:t>
      </w:r>
    </w:p>
    <w:p w:rsidR="00D92092" w:rsidRDefault="00D92092" w:rsidP="00407BC6">
      <w:pPr>
        <w:rPr>
          <w:rFonts w:ascii="Comic Sans MS" w:hAnsi="Comic Sans MS"/>
        </w:rPr>
      </w:pPr>
      <w:r>
        <w:rPr>
          <w:rFonts w:ascii="Comic Sans MS" w:hAnsi="Comic Sans MS"/>
        </w:rPr>
        <w:t xml:space="preserve">The Board of Management of </w:t>
      </w:r>
      <w:proofErr w:type="spellStart"/>
      <w:r>
        <w:rPr>
          <w:rFonts w:ascii="Comic Sans MS" w:hAnsi="Comic Sans MS"/>
        </w:rPr>
        <w:t>Clocha</w:t>
      </w:r>
      <w:proofErr w:type="spellEnd"/>
      <w:r>
        <w:rPr>
          <w:rFonts w:ascii="Comic Sans MS" w:hAnsi="Comic Sans MS"/>
        </w:rPr>
        <w:t xml:space="preserve"> </w:t>
      </w:r>
      <w:proofErr w:type="spellStart"/>
      <w:r>
        <w:rPr>
          <w:rFonts w:ascii="Comic Sans MS" w:hAnsi="Comic Sans MS"/>
        </w:rPr>
        <w:t>Rince</w:t>
      </w:r>
      <w:proofErr w:type="spellEnd"/>
      <w:r>
        <w:rPr>
          <w:rFonts w:ascii="Comic Sans MS" w:hAnsi="Comic Sans MS"/>
        </w:rPr>
        <w:t xml:space="preserve"> NS respects the right of the existing school community and the children already enrolled. This consideration must be paramount when assessing applications to </w:t>
      </w:r>
      <w:proofErr w:type="spellStart"/>
      <w:r>
        <w:rPr>
          <w:rFonts w:ascii="Comic Sans MS" w:hAnsi="Comic Sans MS"/>
        </w:rPr>
        <w:t>Tír</w:t>
      </w:r>
      <w:proofErr w:type="spellEnd"/>
      <w:r>
        <w:rPr>
          <w:rFonts w:ascii="Comic Sans MS" w:hAnsi="Comic Sans MS"/>
        </w:rPr>
        <w:t xml:space="preserve"> </w:t>
      </w:r>
      <w:proofErr w:type="spellStart"/>
      <w:proofErr w:type="gramStart"/>
      <w:r>
        <w:rPr>
          <w:rFonts w:ascii="Comic Sans MS" w:hAnsi="Comic Sans MS"/>
        </w:rPr>
        <w:t>na</w:t>
      </w:r>
      <w:proofErr w:type="spellEnd"/>
      <w:proofErr w:type="gramEnd"/>
      <w:r>
        <w:rPr>
          <w:rFonts w:ascii="Comic Sans MS" w:hAnsi="Comic Sans MS"/>
        </w:rPr>
        <w:t xml:space="preserve"> </w:t>
      </w:r>
      <w:proofErr w:type="spellStart"/>
      <w:r>
        <w:rPr>
          <w:rFonts w:ascii="Comic Sans MS" w:hAnsi="Comic Sans MS"/>
        </w:rPr>
        <w:t>nÓg</w:t>
      </w:r>
      <w:proofErr w:type="spellEnd"/>
      <w:r>
        <w:rPr>
          <w:rFonts w:ascii="Comic Sans MS" w:hAnsi="Comic Sans MS"/>
        </w:rPr>
        <w:t xml:space="preserve"> and will be a factor when deciding on the result of the application.</w:t>
      </w:r>
    </w:p>
    <w:p w:rsidR="00D92092" w:rsidRPr="00790CC4" w:rsidRDefault="00D92092" w:rsidP="00407BC6">
      <w:pPr>
        <w:rPr>
          <w:rFonts w:ascii="Comic Sans MS" w:hAnsi="Comic Sans MS"/>
          <w:b/>
          <w:sz w:val="24"/>
          <w:szCs w:val="24"/>
          <w:u w:val="single"/>
        </w:rPr>
      </w:pPr>
      <w:r w:rsidRPr="00790CC4">
        <w:rPr>
          <w:rFonts w:ascii="Comic Sans MS" w:hAnsi="Comic Sans MS"/>
          <w:b/>
          <w:sz w:val="24"/>
          <w:szCs w:val="24"/>
          <w:u w:val="single"/>
        </w:rPr>
        <w:t>Age</w:t>
      </w:r>
    </w:p>
    <w:p w:rsidR="00D92092" w:rsidRDefault="00D92092" w:rsidP="00407BC6">
      <w:pPr>
        <w:rPr>
          <w:rFonts w:ascii="Comic Sans MS" w:hAnsi="Comic Sans MS"/>
        </w:rPr>
      </w:pPr>
      <w:r>
        <w:rPr>
          <w:rFonts w:ascii="Comic Sans MS" w:hAnsi="Comic Sans MS"/>
        </w:rPr>
        <w:t xml:space="preserve">The Board of Management is bound by the Department of Education and Skill’s </w:t>
      </w:r>
      <w:r>
        <w:rPr>
          <w:rFonts w:ascii="Comic Sans MS" w:hAnsi="Comic Sans MS"/>
          <w:b/>
          <w:i/>
        </w:rPr>
        <w:t>Rules for National Schools,</w:t>
      </w:r>
      <w:r w:rsidR="006E1F30">
        <w:rPr>
          <w:rFonts w:ascii="Comic Sans MS" w:hAnsi="Comic Sans MS"/>
          <w:b/>
          <w:i/>
        </w:rPr>
        <w:t xml:space="preserve"> </w:t>
      </w:r>
      <w:r>
        <w:rPr>
          <w:rFonts w:ascii="Comic Sans MS" w:hAnsi="Comic Sans MS"/>
        </w:rPr>
        <w:t>which provides that pupils may only be enrolled from the age of 4 years and upwards. Pupil must have reached the age of 4 by September 1</w:t>
      </w:r>
      <w:r w:rsidRPr="00D92092">
        <w:rPr>
          <w:rFonts w:ascii="Comic Sans MS" w:hAnsi="Comic Sans MS"/>
          <w:vertAlign w:val="superscript"/>
        </w:rPr>
        <w:t>st</w:t>
      </w:r>
      <w:r>
        <w:rPr>
          <w:rFonts w:ascii="Comic Sans MS" w:hAnsi="Comic Sans MS"/>
        </w:rPr>
        <w:t xml:space="preserve"> of the year of enrolment.</w:t>
      </w:r>
    </w:p>
    <w:p w:rsidR="00D92092" w:rsidRPr="00790CC4" w:rsidRDefault="00D92092" w:rsidP="00407BC6">
      <w:pPr>
        <w:rPr>
          <w:rFonts w:ascii="Comic Sans MS" w:hAnsi="Comic Sans MS"/>
          <w:b/>
          <w:sz w:val="24"/>
          <w:szCs w:val="24"/>
          <w:u w:val="single"/>
        </w:rPr>
      </w:pPr>
      <w:r w:rsidRPr="00790CC4">
        <w:rPr>
          <w:rFonts w:ascii="Comic Sans MS" w:hAnsi="Comic Sans MS"/>
          <w:b/>
          <w:sz w:val="24"/>
          <w:szCs w:val="24"/>
          <w:u w:val="single"/>
        </w:rPr>
        <w:t>Equality</w:t>
      </w:r>
    </w:p>
    <w:p w:rsidR="00D92092" w:rsidRDefault="00D92092" w:rsidP="00407BC6">
      <w:pPr>
        <w:rPr>
          <w:rFonts w:ascii="Comic Sans MS" w:hAnsi="Comic Sans MS"/>
        </w:rPr>
      </w:pPr>
      <w:r>
        <w:rPr>
          <w:rFonts w:ascii="Comic Sans MS" w:hAnsi="Comic Sans MS"/>
        </w:rPr>
        <w:t>Equality of access is a key value that determines the enrolment of children to our school. No child is refused admission for reasons of ethnicity, special education needs, disability, language, accent, gender, traveller status, asylum seeker/refugee</w:t>
      </w:r>
      <w:r w:rsidR="008D380E">
        <w:rPr>
          <w:rFonts w:ascii="Comic Sans MS" w:hAnsi="Comic Sans MS"/>
        </w:rPr>
        <w:t xml:space="preserve"> status, religious/political beliefs, family or social circumstances.</w:t>
      </w:r>
    </w:p>
    <w:p w:rsidR="008D380E" w:rsidRPr="00790CC4" w:rsidRDefault="008D380E" w:rsidP="00407BC6">
      <w:pPr>
        <w:rPr>
          <w:rFonts w:ascii="Comic Sans MS" w:hAnsi="Comic Sans MS"/>
          <w:b/>
          <w:sz w:val="24"/>
          <w:szCs w:val="24"/>
          <w:u w:val="single"/>
        </w:rPr>
      </w:pPr>
      <w:r w:rsidRPr="00790CC4">
        <w:rPr>
          <w:rFonts w:ascii="Comic Sans MS" w:hAnsi="Comic Sans MS"/>
          <w:b/>
          <w:sz w:val="24"/>
          <w:szCs w:val="24"/>
          <w:u w:val="single"/>
        </w:rPr>
        <w:t>Co-operation with School Policy</w:t>
      </w:r>
    </w:p>
    <w:p w:rsidR="008D380E" w:rsidRDefault="008D380E" w:rsidP="00407BC6">
      <w:pPr>
        <w:rPr>
          <w:rFonts w:ascii="Comic Sans MS" w:hAnsi="Comic Sans MS"/>
        </w:rPr>
      </w:pPr>
      <w:r>
        <w:rPr>
          <w:rFonts w:ascii="Comic Sans MS" w:hAnsi="Comic Sans MS"/>
        </w:rPr>
        <w:t>Children enrolled in our ASD Unit are, in so far as appropriate to their level of autism, required to co-operate with and support the school’s ‘Code of Behaviour and Discipline &amp; Anti-Bullying Policy’ as well as all other policies on curriculum, organisation and management. This same support is expected from parents/guardians. The Board of Management places responsibility on parents/guardians for ensuring that their child/children co-operate with all school policies.</w:t>
      </w:r>
    </w:p>
    <w:p w:rsidR="008D380E" w:rsidRDefault="008D380E" w:rsidP="00407BC6">
      <w:pPr>
        <w:rPr>
          <w:rFonts w:ascii="Comic Sans MS" w:hAnsi="Comic Sans MS"/>
        </w:rPr>
      </w:pPr>
      <w:r>
        <w:rPr>
          <w:rFonts w:ascii="Comic Sans MS" w:hAnsi="Comic Sans MS"/>
        </w:rPr>
        <w:t>In accordance with the DES Rules for National Schools and the school’s Code of Behaviour and Discipline, a child may be suspended or expelled.</w:t>
      </w:r>
    </w:p>
    <w:p w:rsidR="008D380E" w:rsidRDefault="008D380E" w:rsidP="00407BC6">
      <w:pPr>
        <w:rPr>
          <w:rFonts w:ascii="Comic Sans MS" w:hAnsi="Comic Sans MS"/>
        </w:rPr>
      </w:pPr>
      <w:r>
        <w:rPr>
          <w:rFonts w:ascii="Comic Sans MS" w:hAnsi="Comic Sans MS"/>
        </w:rPr>
        <w:t>All school policies will be reviewed from time to time.</w:t>
      </w:r>
    </w:p>
    <w:p w:rsidR="008D380E" w:rsidRPr="00790CC4" w:rsidRDefault="008D380E" w:rsidP="00407BC6">
      <w:pPr>
        <w:rPr>
          <w:rFonts w:ascii="Comic Sans MS" w:hAnsi="Comic Sans MS"/>
          <w:b/>
          <w:sz w:val="24"/>
          <w:szCs w:val="24"/>
          <w:u w:val="single"/>
        </w:rPr>
      </w:pPr>
      <w:r w:rsidRPr="00790CC4">
        <w:rPr>
          <w:rFonts w:ascii="Comic Sans MS" w:hAnsi="Comic Sans MS"/>
          <w:b/>
          <w:sz w:val="24"/>
          <w:szCs w:val="24"/>
          <w:u w:val="single"/>
        </w:rPr>
        <w:t>Refusal to Admit</w:t>
      </w:r>
    </w:p>
    <w:p w:rsidR="008D380E" w:rsidRDefault="000B0358" w:rsidP="00407BC6">
      <w:pPr>
        <w:rPr>
          <w:rFonts w:ascii="Comic Sans MS" w:hAnsi="Comic Sans MS"/>
        </w:rPr>
      </w:pPr>
      <w:r>
        <w:rPr>
          <w:rFonts w:ascii="Comic Sans MS" w:hAnsi="Comic Sans MS"/>
        </w:rPr>
        <w:t>The Board of Management may refuse the admission of a pupil if:</w:t>
      </w:r>
    </w:p>
    <w:p w:rsidR="000B0358" w:rsidRDefault="000B0358" w:rsidP="000B0358">
      <w:pPr>
        <w:pStyle w:val="ListParagraph"/>
        <w:numPr>
          <w:ilvl w:val="0"/>
          <w:numId w:val="7"/>
        </w:numPr>
        <w:rPr>
          <w:rFonts w:ascii="Comic Sans MS" w:hAnsi="Comic Sans MS"/>
        </w:rPr>
      </w:pPr>
      <w:r>
        <w:rPr>
          <w:rFonts w:ascii="Comic Sans MS" w:hAnsi="Comic Sans MS"/>
        </w:rPr>
        <w:t>The class is oversubscribed.</w:t>
      </w:r>
    </w:p>
    <w:p w:rsidR="000B0358" w:rsidRDefault="000B0358" w:rsidP="000B0358">
      <w:pPr>
        <w:pStyle w:val="ListParagraph"/>
        <w:numPr>
          <w:ilvl w:val="0"/>
          <w:numId w:val="7"/>
        </w:numPr>
        <w:rPr>
          <w:rFonts w:ascii="Comic Sans MS" w:hAnsi="Comic Sans MS"/>
        </w:rPr>
      </w:pPr>
      <w:r>
        <w:rPr>
          <w:rFonts w:ascii="Comic Sans MS" w:hAnsi="Comic Sans MS"/>
        </w:rPr>
        <w:t>The parents/guardians have refused to accept school policy.</w:t>
      </w:r>
    </w:p>
    <w:p w:rsidR="000B0358" w:rsidRDefault="000B0358" w:rsidP="000B0358">
      <w:pPr>
        <w:pStyle w:val="ListParagraph"/>
        <w:numPr>
          <w:ilvl w:val="0"/>
          <w:numId w:val="7"/>
        </w:numPr>
        <w:rPr>
          <w:rFonts w:ascii="Comic Sans MS" w:hAnsi="Comic Sans MS"/>
        </w:rPr>
      </w:pPr>
      <w:r>
        <w:rPr>
          <w:rFonts w:ascii="Comic Sans MS" w:hAnsi="Comic Sans MS"/>
        </w:rPr>
        <w:t>The pupil does not have a diagnosis of autism by a clinical psychologist or psychiatrist with a recommendation of enrolment in a unit for children with autism.</w:t>
      </w:r>
    </w:p>
    <w:p w:rsidR="000B0358" w:rsidRDefault="000B0358" w:rsidP="000B0358">
      <w:pPr>
        <w:pStyle w:val="ListParagraph"/>
        <w:numPr>
          <w:ilvl w:val="0"/>
          <w:numId w:val="7"/>
        </w:numPr>
        <w:rPr>
          <w:rFonts w:ascii="Comic Sans MS" w:hAnsi="Comic Sans MS"/>
        </w:rPr>
      </w:pPr>
      <w:r>
        <w:rPr>
          <w:rFonts w:ascii="Comic Sans MS" w:hAnsi="Comic Sans MS"/>
        </w:rPr>
        <w:t xml:space="preserve">The pupil does not have a diagnosis of autism by a clinical psychologist or psychiatrist with a recommendation of enrolment in a unit for children with </w:t>
      </w:r>
      <w:r>
        <w:rPr>
          <w:rFonts w:ascii="Comic Sans MS" w:hAnsi="Comic Sans MS"/>
        </w:rPr>
        <w:lastRenderedPageBreak/>
        <w:t xml:space="preserve">autism and </w:t>
      </w:r>
      <w:r w:rsidR="00D53492">
        <w:rPr>
          <w:rFonts w:ascii="Comic Sans MS" w:hAnsi="Comic Sans MS"/>
        </w:rPr>
        <w:t>whose level of functioning is no lower than</w:t>
      </w:r>
      <w:r>
        <w:rPr>
          <w:rFonts w:ascii="Comic Sans MS" w:hAnsi="Comic Sans MS"/>
        </w:rPr>
        <w:t xml:space="preserve"> the </w:t>
      </w:r>
      <w:r w:rsidR="00D53492">
        <w:rPr>
          <w:rFonts w:ascii="Comic Sans MS" w:hAnsi="Comic Sans MS"/>
        </w:rPr>
        <w:t>upper moderate</w:t>
      </w:r>
      <w:r>
        <w:rPr>
          <w:rFonts w:ascii="Comic Sans MS" w:hAnsi="Comic Sans MS"/>
        </w:rPr>
        <w:t xml:space="preserve"> genera</w:t>
      </w:r>
      <w:r w:rsidR="00D53492">
        <w:rPr>
          <w:rFonts w:ascii="Comic Sans MS" w:hAnsi="Comic Sans MS"/>
        </w:rPr>
        <w:t>l disability category</w:t>
      </w:r>
      <w:r>
        <w:rPr>
          <w:rFonts w:ascii="Comic Sans MS" w:hAnsi="Comic Sans MS"/>
        </w:rPr>
        <w:t>.</w:t>
      </w:r>
    </w:p>
    <w:p w:rsidR="000B0358" w:rsidRDefault="000B0358" w:rsidP="000B0358">
      <w:pPr>
        <w:pStyle w:val="ListParagraph"/>
        <w:numPr>
          <w:ilvl w:val="0"/>
          <w:numId w:val="7"/>
        </w:numPr>
        <w:rPr>
          <w:rFonts w:ascii="Comic Sans MS" w:hAnsi="Comic Sans MS"/>
        </w:rPr>
      </w:pPr>
      <w:r>
        <w:rPr>
          <w:rFonts w:ascii="Comic Sans MS" w:hAnsi="Comic Sans MS"/>
        </w:rPr>
        <w:t>The child is not able to use a regular toilet with or without assistance.</w:t>
      </w:r>
    </w:p>
    <w:p w:rsidR="000B0358" w:rsidRDefault="000B0358" w:rsidP="000B0358">
      <w:pPr>
        <w:pStyle w:val="ListParagraph"/>
        <w:numPr>
          <w:ilvl w:val="0"/>
          <w:numId w:val="7"/>
        </w:numPr>
        <w:rPr>
          <w:rFonts w:ascii="Comic Sans MS" w:hAnsi="Comic Sans MS"/>
        </w:rPr>
      </w:pPr>
      <w:r>
        <w:rPr>
          <w:rFonts w:ascii="Comic Sans MS" w:hAnsi="Comic Sans MS"/>
        </w:rPr>
        <w:t>The Board of Management forms the opinion that the child is a danger to himself</w:t>
      </w:r>
      <w:r w:rsidR="009D2E54">
        <w:rPr>
          <w:rFonts w:ascii="Comic Sans MS" w:hAnsi="Comic Sans MS"/>
        </w:rPr>
        <w:t>/herself</w:t>
      </w:r>
      <w:r>
        <w:rPr>
          <w:rFonts w:ascii="Comic Sans MS" w:hAnsi="Comic Sans MS"/>
        </w:rPr>
        <w:t xml:space="preserve"> and</w:t>
      </w:r>
      <w:r w:rsidR="009D2E54">
        <w:rPr>
          <w:rFonts w:ascii="Comic Sans MS" w:hAnsi="Comic Sans MS"/>
        </w:rPr>
        <w:t xml:space="preserve"> others.</w:t>
      </w:r>
    </w:p>
    <w:p w:rsidR="009D2E54" w:rsidRDefault="009D2E54" w:rsidP="009D2E54">
      <w:pPr>
        <w:rPr>
          <w:rFonts w:ascii="Comic Sans MS" w:hAnsi="Comic Sans MS"/>
        </w:rPr>
      </w:pPr>
      <w:r>
        <w:rPr>
          <w:rFonts w:ascii="Comic Sans MS" w:hAnsi="Comic Sans MS"/>
        </w:rPr>
        <w:t>The Board of Management reserves the right to take other factors into account which they deem to be relevant.</w:t>
      </w:r>
    </w:p>
    <w:p w:rsidR="009D2E54" w:rsidRPr="00790CC4" w:rsidRDefault="009D2E54" w:rsidP="009D2E54">
      <w:pPr>
        <w:rPr>
          <w:rFonts w:ascii="Comic Sans MS" w:hAnsi="Comic Sans MS"/>
          <w:b/>
          <w:sz w:val="24"/>
          <w:szCs w:val="24"/>
          <w:u w:val="single"/>
        </w:rPr>
      </w:pPr>
      <w:r w:rsidRPr="00790CC4">
        <w:rPr>
          <w:rFonts w:ascii="Comic Sans MS" w:hAnsi="Comic Sans MS"/>
          <w:b/>
          <w:sz w:val="24"/>
          <w:szCs w:val="24"/>
          <w:u w:val="single"/>
        </w:rPr>
        <w:t>Appeals</w:t>
      </w:r>
    </w:p>
    <w:p w:rsidR="009D2E54" w:rsidRDefault="009D2E54" w:rsidP="009D2E54">
      <w:pPr>
        <w:rPr>
          <w:rFonts w:ascii="Comic Sans MS" w:hAnsi="Comic Sans MS"/>
        </w:rPr>
      </w:pPr>
      <w:r>
        <w:rPr>
          <w:rFonts w:ascii="Comic Sans MS" w:hAnsi="Comic Sans MS"/>
        </w:rPr>
        <w:t>The Board of Management of a school is also obliged under section 19(3) of the Education Welfare Act 2000 to make a decision in writing in respect of an application for enrolment within 21 days (whereby all specified and other information has been received by the school, and if not, 21 days following receipt of same) or, in the case of applicants into Junior Infants, 21 days after the deadline for enrolment date. The Board must inform the parents/guardians in writing of its decision.</w:t>
      </w:r>
    </w:p>
    <w:p w:rsidR="009D2E54" w:rsidRDefault="009D2E54" w:rsidP="009D2E54">
      <w:pPr>
        <w:rPr>
          <w:rFonts w:ascii="Comic Sans MS" w:hAnsi="Comic Sans MS"/>
        </w:rPr>
      </w:pPr>
      <w:r>
        <w:rPr>
          <w:rFonts w:ascii="Comic Sans MS" w:hAnsi="Comic Sans MS"/>
        </w:rPr>
        <w:t>Parents/Guardians who have been refused enrolment will be informed by letter of their entitlement to appeal the decision of the Board of Management. They will be informed that they may appeal the decision to the Board of Management, if they feel the decision is contrary to the school’s Enrolment Policy. A parent/guardian wishing to appeal such a decision should write directly to the Board of Management outlining their ground for the appeal. The case will be discussed by the Board of Management within 8 days of receipt of the letter and the outcome will be promptly</w:t>
      </w:r>
      <w:r w:rsidR="006E6488">
        <w:rPr>
          <w:rFonts w:ascii="Comic Sans MS" w:hAnsi="Comic Sans MS"/>
        </w:rPr>
        <w:t xml:space="preserve"> in writing to the parents/guardians. If the refusal to admit remains the parents/guardians will be directed to visit the Department of Education and Skills website and consult circular 22/02.</w:t>
      </w:r>
      <w:r>
        <w:rPr>
          <w:rFonts w:ascii="Comic Sans MS" w:hAnsi="Comic Sans MS"/>
        </w:rPr>
        <w:t xml:space="preserve"> </w:t>
      </w:r>
    </w:p>
    <w:p w:rsidR="0065295C" w:rsidRDefault="0065295C" w:rsidP="009D2E54">
      <w:pPr>
        <w:rPr>
          <w:rFonts w:ascii="Comic Sans MS" w:hAnsi="Comic Sans MS"/>
        </w:rPr>
      </w:pPr>
      <w:r>
        <w:rPr>
          <w:rFonts w:ascii="Comic Sans MS" w:hAnsi="Comic Sans MS"/>
        </w:rPr>
        <w:t>Where a section 28 appeal to the Board of Management fails, the parent/guardian of the student or, where the student has reached 18 years of age, the student himself/herself, following the conclusion of any appeals at school level, has a statutory entitlement under section 29 of the Education Act 98 (as amended by section 4 of the Education (Miscellaneous Provisions) Act 2007), to appeal that decision to the Secretary General of the Department of Education and Skills. A committee is established to hear the appeal with hearings conducted with the minimum of formality. In most cases hearings must be dealt with within 30 days. Where appropriate, the Secretary General may give whatever directions to the Board of Management that are considered necessary to remedy the matter complained of.</w:t>
      </w:r>
    </w:p>
    <w:p w:rsidR="00790CC4" w:rsidRDefault="0065295C" w:rsidP="009D2E54">
      <w:pPr>
        <w:rPr>
          <w:rFonts w:ascii="Comic Sans MS" w:hAnsi="Comic Sans MS"/>
        </w:rPr>
      </w:pPr>
      <w:r>
        <w:rPr>
          <w:rFonts w:ascii="Comic Sans MS" w:hAnsi="Comic Sans MS"/>
        </w:rPr>
        <w:t xml:space="preserve">Details on appealing decisions on enrolment under section 29 of the Education Act 98 (as amended by section 4 of the Education (Miscellaneous Provisions) Act 2007), are available on the </w:t>
      </w:r>
      <w:r w:rsidR="00790CC4">
        <w:rPr>
          <w:rFonts w:ascii="Comic Sans MS" w:hAnsi="Comic Sans MS"/>
        </w:rPr>
        <w:t xml:space="preserve">Departments website; </w:t>
      </w:r>
      <w:hyperlink r:id="rId9" w:history="1">
        <w:r w:rsidR="00790CC4" w:rsidRPr="00FD2F9D">
          <w:rPr>
            <w:rStyle w:val="Hyperlink"/>
            <w:rFonts w:ascii="Comic Sans MS" w:hAnsi="Comic Sans MS"/>
          </w:rPr>
          <w:t>www.education.ie</w:t>
        </w:r>
      </w:hyperlink>
      <w:r w:rsidR="00790CC4">
        <w:rPr>
          <w:rFonts w:ascii="Comic Sans MS" w:hAnsi="Comic Sans MS"/>
        </w:rPr>
        <w:t>.</w:t>
      </w:r>
    </w:p>
    <w:p w:rsidR="0065295C" w:rsidRDefault="00790CC4" w:rsidP="009D2E54">
      <w:pPr>
        <w:rPr>
          <w:rFonts w:ascii="Comic Sans MS" w:hAnsi="Comic Sans MS"/>
        </w:rPr>
      </w:pPr>
      <w:r>
        <w:rPr>
          <w:rFonts w:ascii="Comic Sans MS" w:hAnsi="Comic Sans MS"/>
        </w:rPr>
        <w:lastRenderedPageBreak/>
        <w:t>In event that an appeal is investigated by the DES, a response will be prepared by the Principal and the Chairperson of the Board of Management. Section 12 of circular 22/02 will be consulted which relates to the Processing of an Appeal.</w:t>
      </w:r>
      <w:r w:rsidR="0065295C">
        <w:rPr>
          <w:rFonts w:ascii="Comic Sans MS" w:hAnsi="Comic Sans MS"/>
        </w:rPr>
        <w:t xml:space="preserve">  </w:t>
      </w:r>
    </w:p>
    <w:p w:rsidR="00BD5A77" w:rsidRDefault="00BD5A77" w:rsidP="009D2E54">
      <w:pPr>
        <w:rPr>
          <w:rFonts w:ascii="Comic Sans MS" w:hAnsi="Comic Sans MS"/>
          <w:b/>
          <w:sz w:val="24"/>
          <w:szCs w:val="24"/>
          <w:u w:val="single"/>
        </w:rPr>
      </w:pPr>
      <w:r>
        <w:rPr>
          <w:rFonts w:ascii="Comic Sans MS" w:hAnsi="Comic Sans MS"/>
          <w:b/>
          <w:sz w:val="24"/>
          <w:szCs w:val="24"/>
          <w:u w:val="single"/>
        </w:rPr>
        <w:t>Discharge from the ASD Unit</w:t>
      </w:r>
    </w:p>
    <w:p w:rsidR="00BD5A77" w:rsidRDefault="00BD5A77" w:rsidP="00BD5A77">
      <w:pPr>
        <w:pStyle w:val="ListParagraph"/>
        <w:numPr>
          <w:ilvl w:val="0"/>
          <w:numId w:val="9"/>
        </w:numPr>
        <w:rPr>
          <w:rFonts w:ascii="Comic Sans MS" w:hAnsi="Comic Sans MS"/>
        </w:rPr>
      </w:pPr>
      <w:r>
        <w:rPr>
          <w:rFonts w:ascii="Comic Sans MS" w:hAnsi="Comic Sans MS"/>
        </w:rPr>
        <w:t>Pupils who have completed 8 years of Primary education are discharged on the June marking the end of their eighth year.</w:t>
      </w:r>
    </w:p>
    <w:p w:rsidR="00BD5A77" w:rsidRDefault="00BD5A77" w:rsidP="00BD5A77">
      <w:pPr>
        <w:pStyle w:val="ListParagraph"/>
        <w:numPr>
          <w:ilvl w:val="0"/>
          <w:numId w:val="9"/>
        </w:numPr>
        <w:rPr>
          <w:rFonts w:ascii="Comic Sans MS" w:hAnsi="Comic Sans MS"/>
        </w:rPr>
      </w:pPr>
      <w:r>
        <w:rPr>
          <w:rFonts w:ascii="Comic Sans MS" w:hAnsi="Comic Sans MS"/>
        </w:rPr>
        <w:t>Pupils who reach the age of 13 on or after September 1</w:t>
      </w:r>
      <w:r w:rsidRPr="00BD5A77">
        <w:rPr>
          <w:rFonts w:ascii="Comic Sans MS" w:hAnsi="Comic Sans MS"/>
          <w:vertAlign w:val="superscript"/>
        </w:rPr>
        <w:t>st</w:t>
      </w:r>
      <w:r>
        <w:rPr>
          <w:rFonts w:ascii="Comic Sans MS" w:hAnsi="Comic Sans MS"/>
        </w:rPr>
        <w:t xml:space="preserve"> in any school year may complete that particular academic year in the school resulting in a June discharge i.e. all pupils leave on the June after their 13</w:t>
      </w:r>
      <w:r w:rsidRPr="00BD5A77">
        <w:rPr>
          <w:rFonts w:ascii="Comic Sans MS" w:hAnsi="Comic Sans MS"/>
          <w:vertAlign w:val="superscript"/>
        </w:rPr>
        <w:t>th</w:t>
      </w:r>
      <w:r>
        <w:rPr>
          <w:rFonts w:ascii="Comic Sans MS" w:hAnsi="Comic Sans MS"/>
        </w:rPr>
        <w:t xml:space="preserve"> birthday.</w:t>
      </w:r>
    </w:p>
    <w:p w:rsidR="00BD5A77" w:rsidRDefault="00BD5A77" w:rsidP="00BD5A77">
      <w:pPr>
        <w:pStyle w:val="ListParagraph"/>
        <w:numPr>
          <w:ilvl w:val="0"/>
          <w:numId w:val="9"/>
        </w:numPr>
        <w:rPr>
          <w:rFonts w:ascii="Comic Sans MS" w:hAnsi="Comic Sans MS"/>
        </w:rPr>
      </w:pPr>
      <w:r>
        <w:rPr>
          <w:rFonts w:ascii="Comic Sans MS" w:hAnsi="Comic Sans MS"/>
        </w:rPr>
        <w:t>Pupils in (1) and (2) above may avail of the July Programme during the July of the school year they are discharged.</w:t>
      </w:r>
    </w:p>
    <w:p w:rsidR="00BD5A77" w:rsidRDefault="00BD5A77" w:rsidP="00BD5A77">
      <w:pPr>
        <w:pStyle w:val="ListParagraph"/>
        <w:numPr>
          <w:ilvl w:val="0"/>
          <w:numId w:val="9"/>
        </w:numPr>
        <w:rPr>
          <w:rFonts w:ascii="Comic Sans MS" w:hAnsi="Comic Sans MS"/>
        </w:rPr>
      </w:pPr>
      <w:r>
        <w:rPr>
          <w:rFonts w:ascii="Comic Sans MS" w:hAnsi="Comic Sans MS"/>
        </w:rPr>
        <w:t xml:space="preserve">Pupils who are considered by the school to be fully integrated </w:t>
      </w:r>
      <w:r w:rsidR="009209E6">
        <w:rPr>
          <w:rFonts w:ascii="Comic Sans MS" w:hAnsi="Comic Sans MS"/>
        </w:rPr>
        <w:t>into mainstream will be discharged.</w:t>
      </w:r>
    </w:p>
    <w:p w:rsidR="009209E6" w:rsidRPr="00BD5A77" w:rsidRDefault="009209E6" w:rsidP="00BD5A77">
      <w:pPr>
        <w:pStyle w:val="ListParagraph"/>
        <w:numPr>
          <w:ilvl w:val="0"/>
          <w:numId w:val="9"/>
        </w:numPr>
        <w:rPr>
          <w:rFonts w:ascii="Comic Sans MS" w:hAnsi="Comic Sans MS"/>
        </w:rPr>
      </w:pPr>
      <w:r>
        <w:rPr>
          <w:rFonts w:ascii="Comic Sans MS" w:hAnsi="Comic Sans MS"/>
        </w:rPr>
        <w:t xml:space="preserve">Discharge form the unit may also occur if the school authorities and relevant professionals, in consultation with the parents, feel that the child’s placement is not appropriate. </w:t>
      </w:r>
    </w:p>
    <w:p w:rsidR="00900702" w:rsidRDefault="00900702" w:rsidP="009D2E54">
      <w:pPr>
        <w:rPr>
          <w:rFonts w:ascii="Comic Sans MS" w:hAnsi="Comic Sans MS"/>
          <w:b/>
          <w:sz w:val="24"/>
          <w:szCs w:val="24"/>
          <w:u w:val="single"/>
        </w:rPr>
      </w:pPr>
      <w:r>
        <w:rPr>
          <w:rFonts w:ascii="Comic Sans MS" w:hAnsi="Comic Sans MS"/>
          <w:b/>
          <w:sz w:val="24"/>
          <w:szCs w:val="24"/>
          <w:u w:val="single"/>
        </w:rPr>
        <w:t>Implementation, Ratification and Communication</w:t>
      </w:r>
    </w:p>
    <w:p w:rsidR="00900702" w:rsidRDefault="00900702" w:rsidP="009D2E54">
      <w:pPr>
        <w:rPr>
          <w:rFonts w:ascii="Comic Sans MS" w:hAnsi="Comic Sans MS"/>
        </w:rPr>
      </w:pPr>
      <w:r>
        <w:rPr>
          <w:rFonts w:ascii="Comic Sans MS" w:hAnsi="Comic Sans MS"/>
        </w:rPr>
        <w:t>This policy will be implemented immediately following ratification by the Board of Management.</w:t>
      </w:r>
    </w:p>
    <w:p w:rsidR="00900702" w:rsidRDefault="00900702" w:rsidP="009D2E54">
      <w:pPr>
        <w:rPr>
          <w:rFonts w:ascii="Comic Sans MS" w:hAnsi="Comic Sans MS"/>
        </w:rPr>
      </w:pPr>
      <w:r>
        <w:rPr>
          <w:rFonts w:ascii="Comic Sans MS" w:hAnsi="Comic Sans MS"/>
        </w:rPr>
        <w:t>The policy was ratified at a Board of Manag</w:t>
      </w:r>
      <w:r w:rsidR="00BE681C">
        <w:rPr>
          <w:rFonts w:ascii="Comic Sans MS" w:hAnsi="Comic Sans MS"/>
        </w:rPr>
        <w:t>ement meeting on 27</w:t>
      </w:r>
      <w:r w:rsidR="00BE681C" w:rsidRPr="00BE681C">
        <w:rPr>
          <w:rFonts w:ascii="Comic Sans MS" w:hAnsi="Comic Sans MS"/>
          <w:vertAlign w:val="superscript"/>
        </w:rPr>
        <w:t>th</w:t>
      </w:r>
      <w:r w:rsidR="00BE681C">
        <w:rPr>
          <w:rFonts w:ascii="Comic Sans MS" w:hAnsi="Comic Sans MS"/>
        </w:rPr>
        <w:t xml:space="preserve"> April 2016</w:t>
      </w:r>
      <w:r>
        <w:rPr>
          <w:rFonts w:ascii="Comic Sans MS" w:hAnsi="Comic Sans MS"/>
        </w:rPr>
        <w:t>.</w:t>
      </w:r>
    </w:p>
    <w:p w:rsidR="00900702" w:rsidRDefault="00900702" w:rsidP="009D2E54">
      <w:pPr>
        <w:rPr>
          <w:rFonts w:ascii="Comic Sans MS" w:hAnsi="Comic Sans MS"/>
        </w:rPr>
      </w:pPr>
      <w:r>
        <w:rPr>
          <w:rFonts w:ascii="Comic Sans MS" w:hAnsi="Comic Sans MS"/>
        </w:rPr>
        <w:t>It will be placed on the school web-site and parents will be informed via the school newsletter.</w:t>
      </w:r>
    </w:p>
    <w:p w:rsidR="00900702" w:rsidRDefault="00900702" w:rsidP="009D2E54">
      <w:pPr>
        <w:rPr>
          <w:rFonts w:ascii="Comic Sans MS" w:hAnsi="Comic Sans MS"/>
        </w:rPr>
      </w:pPr>
      <w:r>
        <w:rPr>
          <w:rFonts w:ascii="Comic Sans MS" w:hAnsi="Comic Sans MS"/>
        </w:rPr>
        <w:t>The policy will be reviewed in the 2018/19 school year or earlier if necessary.</w:t>
      </w:r>
    </w:p>
    <w:p w:rsidR="00900702" w:rsidRDefault="00900702" w:rsidP="009D2E54">
      <w:pPr>
        <w:rPr>
          <w:rFonts w:ascii="Comic Sans MS" w:hAnsi="Comic Sans MS"/>
        </w:rPr>
      </w:pPr>
    </w:p>
    <w:p w:rsidR="00900702" w:rsidRDefault="00BE681C" w:rsidP="009D2E54">
      <w:pPr>
        <w:rPr>
          <w:rFonts w:ascii="Comic Sans MS" w:hAnsi="Comic Sans MS"/>
        </w:rPr>
      </w:pPr>
      <w:r>
        <w:rPr>
          <w:rFonts w:ascii="Comic Sans MS" w:hAnsi="Comic Sans MS"/>
        </w:rPr>
        <w:t>Signed: Kathleen Lynch,</w:t>
      </w:r>
      <w:r w:rsidR="00900702">
        <w:rPr>
          <w:rFonts w:ascii="Comic Sans MS" w:hAnsi="Comic Sans MS"/>
        </w:rPr>
        <w:t xml:space="preserve"> Chairperson</w:t>
      </w:r>
    </w:p>
    <w:p w:rsidR="00900702" w:rsidRPr="00900702" w:rsidRDefault="00BE681C" w:rsidP="009D2E54">
      <w:pPr>
        <w:rPr>
          <w:rFonts w:ascii="Comic Sans MS" w:hAnsi="Comic Sans MS"/>
        </w:rPr>
      </w:pPr>
      <w:r>
        <w:rPr>
          <w:rFonts w:ascii="Comic Sans MS" w:hAnsi="Comic Sans MS"/>
        </w:rPr>
        <w:t>Date: 27/04/16</w:t>
      </w:r>
      <w:bookmarkStart w:id="0" w:name="_GoBack"/>
      <w:bookmarkEnd w:id="0"/>
    </w:p>
    <w:sectPr w:rsidR="00900702" w:rsidRPr="00900702">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39A" w:rsidRDefault="0020339A" w:rsidP="006E1F30">
      <w:pPr>
        <w:spacing w:after="0" w:line="240" w:lineRule="auto"/>
      </w:pPr>
      <w:r>
        <w:separator/>
      </w:r>
    </w:p>
  </w:endnote>
  <w:endnote w:type="continuationSeparator" w:id="0">
    <w:p w:rsidR="0020339A" w:rsidRDefault="0020339A" w:rsidP="006E1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tistik">
    <w:altName w:val="Courier New"/>
    <w:charset w:val="00"/>
    <w:family w:val="auto"/>
    <w:pitch w:val="variable"/>
    <w:sig w:usb0="00000001" w:usb1="00000000" w:usb2="00000000" w:usb3="00000000" w:csb0="00000009"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F30" w:rsidRDefault="006E1F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F30" w:rsidRDefault="006E1F3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F30" w:rsidRDefault="006E1F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39A" w:rsidRDefault="0020339A" w:rsidP="006E1F30">
      <w:pPr>
        <w:spacing w:after="0" w:line="240" w:lineRule="auto"/>
      </w:pPr>
      <w:r>
        <w:separator/>
      </w:r>
    </w:p>
  </w:footnote>
  <w:footnote w:type="continuationSeparator" w:id="0">
    <w:p w:rsidR="0020339A" w:rsidRDefault="0020339A" w:rsidP="006E1F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F30" w:rsidRDefault="006E1F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F30" w:rsidRDefault="006E1F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F30" w:rsidRDefault="006E1F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826E0"/>
    <w:multiLevelType w:val="hybridMultilevel"/>
    <w:tmpl w:val="546E72A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E54661C"/>
    <w:multiLevelType w:val="hybridMultilevel"/>
    <w:tmpl w:val="1F88F2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32BD439B"/>
    <w:multiLevelType w:val="hybridMultilevel"/>
    <w:tmpl w:val="BAB4101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39F648C8"/>
    <w:multiLevelType w:val="hybridMultilevel"/>
    <w:tmpl w:val="C7D4A2A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3C624E59"/>
    <w:multiLevelType w:val="hybridMultilevel"/>
    <w:tmpl w:val="E7E857C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403D3298"/>
    <w:multiLevelType w:val="hybridMultilevel"/>
    <w:tmpl w:val="4FC6B204"/>
    <w:lvl w:ilvl="0" w:tplc="18090009">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67882BA9"/>
    <w:multiLevelType w:val="hybridMultilevel"/>
    <w:tmpl w:val="3C22662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21022C"/>
    <w:multiLevelType w:val="hybridMultilevel"/>
    <w:tmpl w:val="1D768620"/>
    <w:lvl w:ilvl="0" w:tplc="1809000B">
      <w:start w:val="1"/>
      <w:numFmt w:val="bullet"/>
      <w:lvlText w:val=""/>
      <w:lvlJc w:val="left"/>
      <w:pPr>
        <w:ind w:left="1440" w:hanging="360"/>
      </w:pPr>
      <w:rPr>
        <w:rFonts w:ascii="Wingdings" w:hAnsi="Wingdings"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8" w15:restartNumberingAfterBreak="0">
    <w:nsid w:val="7E2F3769"/>
    <w:multiLevelType w:val="hybridMultilevel"/>
    <w:tmpl w:val="EB4E9E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7"/>
  </w:num>
  <w:num w:numId="5">
    <w:abstractNumId w:val="3"/>
  </w:num>
  <w:num w:numId="6">
    <w:abstractNumId w:val="4"/>
  </w:num>
  <w:num w:numId="7">
    <w:abstractNumId w:val="8"/>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533"/>
    <w:rsid w:val="00000D38"/>
    <w:rsid w:val="00003821"/>
    <w:rsid w:val="00004CFF"/>
    <w:rsid w:val="00017976"/>
    <w:rsid w:val="0002017D"/>
    <w:rsid w:val="00022131"/>
    <w:rsid w:val="0002274B"/>
    <w:rsid w:val="000272A3"/>
    <w:rsid w:val="00030D9B"/>
    <w:rsid w:val="00031624"/>
    <w:rsid w:val="000334E6"/>
    <w:rsid w:val="00037635"/>
    <w:rsid w:val="00043AB7"/>
    <w:rsid w:val="00050080"/>
    <w:rsid w:val="00052CF2"/>
    <w:rsid w:val="0005485B"/>
    <w:rsid w:val="00057E58"/>
    <w:rsid w:val="00057F78"/>
    <w:rsid w:val="000615C4"/>
    <w:rsid w:val="00064498"/>
    <w:rsid w:val="00067D35"/>
    <w:rsid w:val="000706B5"/>
    <w:rsid w:val="0007214D"/>
    <w:rsid w:val="000737AC"/>
    <w:rsid w:val="0007590C"/>
    <w:rsid w:val="00075CED"/>
    <w:rsid w:val="00080BB9"/>
    <w:rsid w:val="000851BF"/>
    <w:rsid w:val="000860A3"/>
    <w:rsid w:val="00086724"/>
    <w:rsid w:val="00086B62"/>
    <w:rsid w:val="0009494E"/>
    <w:rsid w:val="000A76A8"/>
    <w:rsid w:val="000B0358"/>
    <w:rsid w:val="000B7FF2"/>
    <w:rsid w:val="000C6325"/>
    <w:rsid w:val="000C6EFE"/>
    <w:rsid w:val="000C72AC"/>
    <w:rsid w:val="000D1034"/>
    <w:rsid w:val="000D1306"/>
    <w:rsid w:val="000D31F0"/>
    <w:rsid w:val="000D478C"/>
    <w:rsid w:val="000E0236"/>
    <w:rsid w:val="000E06A9"/>
    <w:rsid w:val="000E5486"/>
    <w:rsid w:val="000E6406"/>
    <w:rsid w:val="000F1D74"/>
    <w:rsid w:val="000F1DBC"/>
    <w:rsid w:val="000F4211"/>
    <w:rsid w:val="000F4450"/>
    <w:rsid w:val="00101618"/>
    <w:rsid w:val="00101AD0"/>
    <w:rsid w:val="00104393"/>
    <w:rsid w:val="001128D8"/>
    <w:rsid w:val="00121E21"/>
    <w:rsid w:val="00123670"/>
    <w:rsid w:val="00133BF7"/>
    <w:rsid w:val="00134D67"/>
    <w:rsid w:val="001450D3"/>
    <w:rsid w:val="00146078"/>
    <w:rsid w:val="001508B8"/>
    <w:rsid w:val="00152175"/>
    <w:rsid w:val="001529E7"/>
    <w:rsid w:val="0015682C"/>
    <w:rsid w:val="001623C4"/>
    <w:rsid w:val="0016241E"/>
    <w:rsid w:val="001709F3"/>
    <w:rsid w:val="00170DBF"/>
    <w:rsid w:val="0017162F"/>
    <w:rsid w:val="00171E68"/>
    <w:rsid w:val="00173D22"/>
    <w:rsid w:val="001819EF"/>
    <w:rsid w:val="00181C51"/>
    <w:rsid w:val="00183C7A"/>
    <w:rsid w:val="001916B0"/>
    <w:rsid w:val="00195E35"/>
    <w:rsid w:val="001962A4"/>
    <w:rsid w:val="001A02C1"/>
    <w:rsid w:val="001A6DB3"/>
    <w:rsid w:val="001B19DC"/>
    <w:rsid w:val="001B581A"/>
    <w:rsid w:val="001C0848"/>
    <w:rsid w:val="001D2CF4"/>
    <w:rsid w:val="001D3849"/>
    <w:rsid w:val="001D3E15"/>
    <w:rsid w:val="001D4E9A"/>
    <w:rsid w:val="001E0017"/>
    <w:rsid w:val="001E1E69"/>
    <w:rsid w:val="001F19D8"/>
    <w:rsid w:val="001F1B0B"/>
    <w:rsid w:val="001F4D9F"/>
    <w:rsid w:val="001F5EF8"/>
    <w:rsid w:val="0020339A"/>
    <w:rsid w:val="00205B59"/>
    <w:rsid w:val="002130FC"/>
    <w:rsid w:val="002140D5"/>
    <w:rsid w:val="0021465A"/>
    <w:rsid w:val="0021514F"/>
    <w:rsid w:val="002157E4"/>
    <w:rsid w:val="00215F17"/>
    <w:rsid w:val="002207B5"/>
    <w:rsid w:val="0022261E"/>
    <w:rsid w:val="002256A1"/>
    <w:rsid w:val="00230FC8"/>
    <w:rsid w:val="00236FBA"/>
    <w:rsid w:val="00244A47"/>
    <w:rsid w:val="00245373"/>
    <w:rsid w:val="002479B5"/>
    <w:rsid w:val="002479C8"/>
    <w:rsid w:val="002526AB"/>
    <w:rsid w:val="00256510"/>
    <w:rsid w:val="00257649"/>
    <w:rsid w:val="0025778D"/>
    <w:rsid w:val="00257C4C"/>
    <w:rsid w:val="002617A1"/>
    <w:rsid w:val="00262BA5"/>
    <w:rsid w:val="0026548D"/>
    <w:rsid w:val="00266E1C"/>
    <w:rsid w:val="00266F54"/>
    <w:rsid w:val="00281987"/>
    <w:rsid w:val="00283632"/>
    <w:rsid w:val="00291553"/>
    <w:rsid w:val="00292FF9"/>
    <w:rsid w:val="002944AC"/>
    <w:rsid w:val="002973C0"/>
    <w:rsid w:val="002A2102"/>
    <w:rsid w:val="002A2752"/>
    <w:rsid w:val="002B1866"/>
    <w:rsid w:val="002B1DD8"/>
    <w:rsid w:val="002B38FF"/>
    <w:rsid w:val="002B4FB1"/>
    <w:rsid w:val="002B5792"/>
    <w:rsid w:val="002C0BF9"/>
    <w:rsid w:val="002D0F4A"/>
    <w:rsid w:val="002D5A90"/>
    <w:rsid w:val="002D61D0"/>
    <w:rsid w:val="002E5E77"/>
    <w:rsid w:val="0030132C"/>
    <w:rsid w:val="003031E7"/>
    <w:rsid w:val="00306E7C"/>
    <w:rsid w:val="00306E88"/>
    <w:rsid w:val="00307B76"/>
    <w:rsid w:val="00313114"/>
    <w:rsid w:val="00321DCF"/>
    <w:rsid w:val="003278FC"/>
    <w:rsid w:val="00335CAC"/>
    <w:rsid w:val="00336A78"/>
    <w:rsid w:val="003370C3"/>
    <w:rsid w:val="003372AF"/>
    <w:rsid w:val="00340B2B"/>
    <w:rsid w:val="0034448C"/>
    <w:rsid w:val="00346DFE"/>
    <w:rsid w:val="003528AC"/>
    <w:rsid w:val="00357998"/>
    <w:rsid w:val="00361F6C"/>
    <w:rsid w:val="00362877"/>
    <w:rsid w:val="003653FD"/>
    <w:rsid w:val="00372650"/>
    <w:rsid w:val="003770E9"/>
    <w:rsid w:val="003802FE"/>
    <w:rsid w:val="0038088D"/>
    <w:rsid w:val="00383B77"/>
    <w:rsid w:val="00384652"/>
    <w:rsid w:val="003910E3"/>
    <w:rsid w:val="003946D0"/>
    <w:rsid w:val="003973CF"/>
    <w:rsid w:val="003A0751"/>
    <w:rsid w:val="003A569B"/>
    <w:rsid w:val="003A7775"/>
    <w:rsid w:val="003B2344"/>
    <w:rsid w:val="003B28AA"/>
    <w:rsid w:val="003B6105"/>
    <w:rsid w:val="003C66C1"/>
    <w:rsid w:val="003D1488"/>
    <w:rsid w:val="003E1868"/>
    <w:rsid w:val="003E4A2B"/>
    <w:rsid w:val="003E648F"/>
    <w:rsid w:val="003E6D52"/>
    <w:rsid w:val="003F16C1"/>
    <w:rsid w:val="003F7A6A"/>
    <w:rsid w:val="00400AD9"/>
    <w:rsid w:val="004044A8"/>
    <w:rsid w:val="00406BD2"/>
    <w:rsid w:val="00407BC6"/>
    <w:rsid w:val="00410136"/>
    <w:rsid w:val="00410E62"/>
    <w:rsid w:val="004130FC"/>
    <w:rsid w:val="0042072C"/>
    <w:rsid w:val="0042349D"/>
    <w:rsid w:val="00424892"/>
    <w:rsid w:val="00431FCA"/>
    <w:rsid w:val="0044136A"/>
    <w:rsid w:val="0044224C"/>
    <w:rsid w:val="0044251E"/>
    <w:rsid w:val="004453BC"/>
    <w:rsid w:val="00445ED3"/>
    <w:rsid w:val="004465E9"/>
    <w:rsid w:val="0045068C"/>
    <w:rsid w:val="0046072D"/>
    <w:rsid w:val="00461C6E"/>
    <w:rsid w:val="00461CD5"/>
    <w:rsid w:val="00463548"/>
    <w:rsid w:val="004703A2"/>
    <w:rsid w:val="0047252E"/>
    <w:rsid w:val="00472AFB"/>
    <w:rsid w:val="0047565E"/>
    <w:rsid w:val="00476714"/>
    <w:rsid w:val="00477E5D"/>
    <w:rsid w:val="00480DBD"/>
    <w:rsid w:val="00480EB3"/>
    <w:rsid w:val="004875B8"/>
    <w:rsid w:val="0049161E"/>
    <w:rsid w:val="00492A53"/>
    <w:rsid w:val="004A31E5"/>
    <w:rsid w:val="004A4736"/>
    <w:rsid w:val="004A4BF0"/>
    <w:rsid w:val="004A6F37"/>
    <w:rsid w:val="004B2390"/>
    <w:rsid w:val="004B5BC8"/>
    <w:rsid w:val="004C0375"/>
    <w:rsid w:val="004C129B"/>
    <w:rsid w:val="004C2F64"/>
    <w:rsid w:val="004D398B"/>
    <w:rsid w:val="004D4663"/>
    <w:rsid w:val="004D5901"/>
    <w:rsid w:val="004D5EEB"/>
    <w:rsid w:val="004D6CB3"/>
    <w:rsid w:val="004E2691"/>
    <w:rsid w:val="004E4A07"/>
    <w:rsid w:val="004E61BB"/>
    <w:rsid w:val="00500CDF"/>
    <w:rsid w:val="005038C2"/>
    <w:rsid w:val="00505AE0"/>
    <w:rsid w:val="00505FAE"/>
    <w:rsid w:val="0052290C"/>
    <w:rsid w:val="0052653B"/>
    <w:rsid w:val="00530FBD"/>
    <w:rsid w:val="00530FBF"/>
    <w:rsid w:val="00531821"/>
    <w:rsid w:val="00537634"/>
    <w:rsid w:val="00550AC7"/>
    <w:rsid w:val="005558E7"/>
    <w:rsid w:val="005565AE"/>
    <w:rsid w:val="00561D02"/>
    <w:rsid w:val="0056286E"/>
    <w:rsid w:val="00563BCB"/>
    <w:rsid w:val="00571F85"/>
    <w:rsid w:val="00573464"/>
    <w:rsid w:val="0057718B"/>
    <w:rsid w:val="005814C5"/>
    <w:rsid w:val="005852D4"/>
    <w:rsid w:val="00586F5A"/>
    <w:rsid w:val="00587C6C"/>
    <w:rsid w:val="00592CAC"/>
    <w:rsid w:val="00594BD4"/>
    <w:rsid w:val="005A1F5A"/>
    <w:rsid w:val="005A2F94"/>
    <w:rsid w:val="005A31CA"/>
    <w:rsid w:val="005B534F"/>
    <w:rsid w:val="005C10E7"/>
    <w:rsid w:val="005C47D2"/>
    <w:rsid w:val="005C63D8"/>
    <w:rsid w:val="005D14F1"/>
    <w:rsid w:val="005D41BE"/>
    <w:rsid w:val="005E1976"/>
    <w:rsid w:val="005E28E8"/>
    <w:rsid w:val="005E2E87"/>
    <w:rsid w:val="005E4DA4"/>
    <w:rsid w:val="005E6251"/>
    <w:rsid w:val="005E7B00"/>
    <w:rsid w:val="005F1887"/>
    <w:rsid w:val="005F3A6A"/>
    <w:rsid w:val="005F61CC"/>
    <w:rsid w:val="006013E9"/>
    <w:rsid w:val="006078B3"/>
    <w:rsid w:val="006078F5"/>
    <w:rsid w:val="00614541"/>
    <w:rsid w:val="00614E91"/>
    <w:rsid w:val="006154AB"/>
    <w:rsid w:val="006239B2"/>
    <w:rsid w:val="006349D0"/>
    <w:rsid w:val="0063525C"/>
    <w:rsid w:val="0063632A"/>
    <w:rsid w:val="00636A18"/>
    <w:rsid w:val="006416E1"/>
    <w:rsid w:val="006446FD"/>
    <w:rsid w:val="00647195"/>
    <w:rsid w:val="0065295C"/>
    <w:rsid w:val="00654131"/>
    <w:rsid w:val="0065622F"/>
    <w:rsid w:val="006623E1"/>
    <w:rsid w:val="00670074"/>
    <w:rsid w:val="0067215D"/>
    <w:rsid w:val="0067253E"/>
    <w:rsid w:val="006728C0"/>
    <w:rsid w:val="0067705F"/>
    <w:rsid w:val="00677E10"/>
    <w:rsid w:val="006808E6"/>
    <w:rsid w:val="00684240"/>
    <w:rsid w:val="0068621A"/>
    <w:rsid w:val="00691FB9"/>
    <w:rsid w:val="006928A1"/>
    <w:rsid w:val="00695539"/>
    <w:rsid w:val="0069563E"/>
    <w:rsid w:val="00696D11"/>
    <w:rsid w:val="006A236E"/>
    <w:rsid w:val="006A4D9A"/>
    <w:rsid w:val="006A62A7"/>
    <w:rsid w:val="006C1554"/>
    <w:rsid w:val="006C1D1F"/>
    <w:rsid w:val="006D14C6"/>
    <w:rsid w:val="006D2A54"/>
    <w:rsid w:val="006D4A37"/>
    <w:rsid w:val="006D5647"/>
    <w:rsid w:val="006D6122"/>
    <w:rsid w:val="006E15E4"/>
    <w:rsid w:val="006E1F30"/>
    <w:rsid w:val="006E6488"/>
    <w:rsid w:val="006E6D36"/>
    <w:rsid w:val="00701D72"/>
    <w:rsid w:val="007020A3"/>
    <w:rsid w:val="00703867"/>
    <w:rsid w:val="0070665D"/>
    <w:rsid w:val="00710228"/>
    <w:rsid w:val="00710BE3"/>
    <w:rsid w:val="00711B21"/>
    <w:rsid w:val="00721656"/>
    <w:rsid w:val="00724DF2"/>
    <w:rsid w:val="00726F35"/>
    <w:rsid w:val="007302E6"/>
    <w:rsid w:val="007333CC"/>
    <w:rsid w:val="007333FC"/>
    <w:rsid w:val="00736A79"/>
    <w:rsid w:val="007429DE"/>
    <w:rsid w:val="00745695"/>
    <w:rsid w:val="007470BB"/>
    <w:rsid w:val="007565BC"/>
    <w:rsid w:val="00756933"/>
    <w:rsid w:val="00766796"/>
    <w:rsid w:val="007709B0"/>
    <w:rsid w:val="00772EC2"/>
    <w:rsid w:val="0078325B"/>
    <w:rsid w:val="007905AB"/>
    <w:rsid w:val="00790CC4"/>
    <w:rsid w:val="00793AFE"/>
    <w:rsid w:val="007961CC"/>
    <w:rsid w:val="00797B99"/>
    <w:rsid w:val="007A2FBA"/>
    <w:rsid w:val="007A395B"/>
    <w:rsid w:val="007A3D97"/>
    <w:rsid w:val="007A7E47"/>
    <w:rsid w:val="007B4D82"/>
    <w:rsid w:val="007B6E75"/>
    <w:rsid w:val="007C69CB"/>
    <w:rsid w:val="007D21DB"/>
    <w:rsid w:val="007D3806"/>
    <w:rsid w:val="007D6508"/>
    <w:rsid w:val="007E456B"/>
    <w:rsid w:val="007E67FF"/>
    <w:rsid w:val="00812A84"/>
    <w:rsid w:val="00823386"/>
    <w:rsid w:val="00824214"/>
    <w:rsid w:val="00834153"/>
    <w:rsid w:val="00835547"/>
    <w:rsid w:val="008400D0"/>
    <w:rsid w:val="00841B23"/>
    <w:rsid w:val="008461F5"/>
    <w:rsid w:val="00847188"/>
    <w:rsid w:val="00847AA1"/>
    <w:rsid w:val="00856F50"/>
    <w:rsid w:val="00861B4B"/>
    <w:rsid w:val="00861EC8"/>
    <w:rsid w:val="008639CA"/>
    <w:rsid w:val="008646C7"/>
    <w:rsid w:val="00871F2F"/>
    <w:rsid w:val="00884E39"/>
    <w:rsid w:val="00885957"/>
    <w:rsid w:val="00887041"/>
    <w:rsid w:val="00887220"/>
    <w:rsid w:val="00890755"/>
    <w:rsid w:val="00894FD4"/>
    <w:rsid w:val="008970EC"/>
    <w:rsid w:val="008979CD"/>
    <w:rsid w:val="008A01AB"/>
    <w:rsid w:val="008A2DF8"/>
    <w:rsid w:val="008B2B3D"/>
    <w:rsid w:val="008B6926"/>
    <w:rsid w:val="008C2F6D"/>
    <w:rsid w:val="008C40AE"/>
    <w:rsid w:val="008C6155"/>
    <w:rsid w:val="008C799D"/>
    <w:rsid w:val="008D135D"/>
    <w:rsid w:val="008D380E"/>
    <w:rsid w:val="008D71A6"/>
    <w:rsid w:val="008E4F67"/>
    <w:rsid w:val="008E5AFE"/>
    <w:rsid w:val="008E7327"/>
    <w:rsid w:val="008F2CBF"/>
    <w:rsid w:val="008F38FA"/>
    <w:rsid w:val="008F5F26"/>
    <w:rsid w:val="00900702"/>
    <w:rsid w:val="00902950"/>
    <w:rsid w:val="00911FAA"/>
    <w:rsid w:val="009209E6"/>
    <w:rsid w:val="00930E9B"/>
    <w:rsid w:val="00933069"/>
    <w:rsid w:val="009340CC"/>
    <w:rsid w:val="00934132"/>
    <w:rsid w:val="00940F70"/>
    <w:rsid w:val="00942539"/>
    <w:rsid w:val="00951EA7"/>
    <w:rsid w:val="00952BC8"/>
    <w:rsid w:val="0095490A"/>
    <w:rsid w:val="009704F9"/>
    <w:rsid w:val="00971BC9"/>
    <w:rsid w:val="009751C3"/>
    <w:rsid w:val="0097772C"/>
    <w:rsid w:val="00980FA9"/>
    <w:rsid w:val="00982D5A"/>
    <w:rsid w:val="009836E0"/>
    <w:rsid w:val="00985177"/>
    <w:rsid w:val="00985FC2"/>
    <w:rsid w:val="009863AF"/>
    <w:rsid w:val="00987584"/>
    <w:rsid w:val="009901CF"/>
    <w:rsid w:val="009963EF"/>
    <w:rsid w:val="009A3948"/>
    <w:rsid w:val="009A3AF7"/>
    <w:rsid w:val="009A407D"/>
    <w:rsid w:val="009A5FD5"/>
    <w:rsid w:val="009B13E1"/>
    <w:rsid w:val="009B2354"/>
    <w:rsid w:val="009B318E"/>
    <w:rsid w:val="009B6819"/>
    <w:rsid w:val="009D2E54"/>
    <w:rsid w:val="009D3172"/>
    <w:rsid w:val="009D6C80"/>
    <w:rsid w:val="009E53A5"/>
    <w:rsid w:val="009E578F"/>
    <w:rsid w:val="009E6023"/>
    <w:rsid w:val="009F2500"/>
    <w:rsid w:val="009F4D6E"/>
    <w:rsid w:val="009F54B7"/>
    <w:rsid w:val="00A015B5"/>
    <w:rsid w:val="00A01B1B"/>
    <w:rsid w:val="00A14914"/>
    <w:rsid w:val="00A1513E"/>
    <w:rsid w:val="00A17F24"/>
    <w:rsid w:val="00A266E3"/>
    <w:rsid w:val="00A2682F"/>
    <w:rsid w:val="00A32ABD"/>
    <w:rsid w:val="00A35E68"/>
    <w:rsid w:val="00A47BFB"/>
    <w:rsid w:val="00A47E98"/>
    <w:rsid w:val="00A5560F"/>
    <w:rsid w:val="00A64891"/>
    <w:rsid w:val="00A649F1"/>
    <w:rsid w:val="00A672B1"/>
    <w:rsid w:val="00A67545"/>
    <w:rsid w:val="00A7577C"/>
    <w:rsid w:val="00A75934"/>
    <w:rsid w:val="00A766DC"/>
    <w:rsid w:val="00A80A9B"/>
    <w:rsid w:val="00A80CB9"/>
    <w:rsid w:val="00A81537"/>
    <w:rsid w:val="00A91012"/>
    <w:rsid w:val="00A93FB4"/>
    <w:rsid w:val="00A9544A"/>
    <w:rsid w:val="00A96677"/>
    <w:rsid w:val="00AA0821"/>
    <w:rsid w:val="00AA0C7F"/>
    <w:rsid w:val="00AA0C94"/>
    <w:rsid w:val="00AA7F41"/>
    <w:rsid w:val="00AB3A62"/>
    <w:rsid w:val="00AB3CAD"/>
    <w:rsid w:val="00AB4BEC"/>
    <w:rsid w:val="00AB6F25"/>
    <w:rsid w:val="00AC546A"/>
    <w:rsid w:val="00AD00AA"/>
    <w:rsid w:val="00AD4303"/>
    <w:rsid w:val="00AE6DD0"/>
    <w:rsid w:val="00AF4687"/>
    <w:rsid w:val="00AF625F"/>
    <w:rsid w:val="00B0049B"/>
    <w:rsid w:val="00B04D7C"/>
    <w:rsid w:val="00B06065"/>
    <w:rsid w:val="00B13776"/>
    <w:rsid w:val="00B15F7D"/>
    <w:rsid w:val="00B16DA7"/>
    <w:rsid w:val="00B17218"/>
    <w:rsid w:val="00B24A93"/>
    <w:rsid w:val="00B34EE4"/>
    <w:rsid w:val="00B367F7"/>
    <w:rsid w:val="00B40EF0"/>
    <w:rsid w:val="00B41A6E"/>
    <w:rsid w:val="00B42CB3"/>
    <w:rsid w:val="00B42CFA"/>
    <w:rsid w:val="00B442E1"/>
    <w:rsid w:val="00B67A86"/>
    <w:rsid w:val="00B70AB6"/>
    <w:rsid w:val="00B73C67"/>
    <w:rsid w:val="00B7546B"/>
    <w:rsid w:val="00B75F83"/>
    <w:rsid w:val="00B77850"/>
    <w:rsid w:val="00B83F9B"/>
    <w:rsid w:val="00B84636"/>
    <w:rsid w:val="00B9036D"/>
    <w:rsid w:val="00B9157A"/>
    <w:rsid w:val="00B94086"/>
    <w:rsid w:val="00B95720"/>
    <w:rsid w:val="00B95F96"/>
    <w:rsid w:val="00B975E1"/>
    <w:rsid w:val="00BA6084"/>
    <w:rsid w:val="00BB3180"/>
    <w:rsid w:val="00BC31C7"/>
    <w:rsid w:val="00BC522A"/>
    <w:rsid w:val="00BC7088"/>
    <w:rsid w:val="00BD16C1"/>
    <w:rsid w:val="00BD5A77"/>
    <w:rsid w:val="00BD5F6B"/>
    <w:rsid w:val="00BD6723"/>
    <w:rsid w:val="00BE3033"/>
    <w:rsid w:val="00BE681C"/>
    <w:rsid w:val="00BE68B5"/>
    <w:rsid w:val="00BE6BA8"/>
    <w:rsid w:val="00BF0243"/>
    <w:rsid w:val="00BF2181"/>
    <w:rsid w:val="00BF652D"/>
    <w:rsid w:val="00BF6EC1"/>
    <w:rsid w:val="00C019F0"/>
    <w:rsid w:val="00C03095"/>
    <w:rsid w:val="00C11FE0"/>
    <w:rsid w:val="00C21C02"/>
    <w:rsid w:val="00C266A5"/>
    <w:rsid w:val="00C26CE0"/>
    <w:rsid w:val="00C2769E"/>
    <w:rsid w:val="00C304BB"/>
    <w:rsid w:val="00C34642"/>
    <w:rsid w:val="00C44CD9"/>
    <w:rsid w:val="00C45214"/>
    <w:rsid w:val="00C45BB8"/>
    <w:rsid w:val="00C4660E"/>
    <w:rsid w:val="00C47ABE"/>
    <w:rsid w:val="00C50783"/>
    <w:rsid w:val="00C531BE"/>
    <w:rsid w:val="00C54343"/>
    <w:rsid w:val="00C55E9F"/>
    <w:rsid w:val="00C56654"/>
    <w:rsid w:val="00C6030E"/>
    <w:rsid w:val="00C62A78"/>
    <w:rsid w:val="00C65F84"/>
    <w:rsid w:val="00C77CF9"/>
    <w:rsid w:val="00C839EB"/>
    <w:rsid w:val="00C85A2F"/>
    <w:rsid w:val="00C86A4B"/>
    <w:rsid w:val="00C878F2"/>
    <w:rsid w:val="00C95472"/>
    <w:rsid w:val="00C959EB"/>
    <w:rsid w:val="00CA5617"/>
    <w:rsid w:val="00CA7502"/>
    <w:rsid w:val="00CB516F"/>
    <w:rsid w:val="00CC0F6C"/>
    <w:rsid w:val="00CC1900"/>
    <w:rsid w:val="00CC4B93"/>
    <w:rsid w:val="00CD021F"/>
    <w:rsid w:val="00CD21C0"/>
    <w:rsid w:val="00CE5E21"/>
    <w:rsid w:val="00CF7247"/>
    <w:rsid w:val="00D018EC"/>
    <w:rsid w:val="00D0259B"/>
    <w:rsid w:val="00D05E68"/>
    <w:rsid w:val="00D15A3E"/>
    <w:rsid w:val="00D1631D"/>
    <w:rsid w:val="00D16AC1"/>
    <w:rsid w:val="00D17991"/>
    <w:rsid w:val="00D2309B"/>
    <w:rsid w:val="00D239BA"/>
    <w:rsid w:val="00D33F61"/>
    <w:rsid w:val="00D34C69"/>
    <w:rsid w:val="00D40B9A"/>
    <w:rsid w:val="00D437A4"/>
    <w:rsid w:val="00D45BFC"/>
    <w:rsid w:val="00D517D6"/>
    <w:rsid w:val="00D53492"/>
    <w:rsid w:val="00D57678"/>
    <w:rsid w:val="00D67112"/>
    <w:rsid w:val="00D733EA"/>
    <w:rsid w:val="00D75982"/>
    <w:rsid w:val="00D7628E"/>
    <w:rsid w:val="00D823FA"/>
    <w:rsid w:val="00D850E6"/>
    <w:rsid w:val="00D91013"/>
    <w:rsid w:val="00D92092"/>
    <w:rsid w:val="00D95EDE"/>
    <w:rsid w:val="00D97214"/>
    <w:rsid w:val="00DA15E7"/>
    <w:rsid w:val="00DA1F10"/>
    <w:rsid w:val="00DA5A7A"/>
    <w:rsid w:val="00DB2DC5"/>
    <w:rsid w:val="00DB31E2"/>
    <w:rsid w:val="00DB5A18"/>
    <w:rsid w:val="00DB5B18"/>
    <w:rsid w:val="00DB7968"/>
    <w:rsid w:val="00DC2B54"/>
    <w:rsid w:val="00DC2DCF"/>
    <w:rsid w:val="00DC5A31"/>
    <w:rsid w:val="00DC6921"/>
    <w:rsid w:val="00DD574B"/>
    <w:rsid w:val="00DD745C"/>
    <w:rsid w:val="00DE450B"/>
    <w:rsid w:val="00DE5778"/>
    <w:rsid w:val="00DF22D1"/>
    <w:rsid w:val="00DF4395"/>
    <w:rsid w:val="00DF4D1F"/>
    <w:rsid w:val="00E0064D"/>
    <w:rsid w:val="00E00A78"/>
    <w:rsid w:val="00E07FDE"/>
    <w:rsid w:val="00E11CF1"/>
    <w:rsid w:val="00E139E3"/>
    <w:rsid w:val="00E144A4"/>
    <w:rsid w:val="00E212D3"/>
    <w:rsid w:val="00E215B1"/>
    <w:rsid w:val="00E23B25"/>
    <w:rsid w:val="00E25307"/>
    <w:rsid w:val="00E375A1"/>
    <w:rsid w:val="00E41EE9"/>
    <w:rsid w:val="00E44FFE"/>
    <w:rsid w:val="00E50FFE"/>
    <w:rsid w:val="00E51B80"/>
    <w:rsid w:val="00E5465D"/>
    <w:rsid w:val="00E55B02"/>
    <w:rsid w:val="00E61F2B"/>
    <w:rsid w:val="00E636BC"/>
    <w:rsid w:val="00E64BF8"/>
    <w:rsid w:val="00E72593"/>
    <w:rsid w:val="00E747D4"/>
    <w:rsid w:val="00E7766D"/>
    <w:rsid w:val="00E8111C"/>
    <w:rsid w:val="00E8151B"/>
    <w:rsid w:val="00E82E39"/>
    <w:rsid w:val="00E948CD"/>
    <w:rsid w:val="00E97FA3"/>
    <w:rsid w:val="00EB16E3"/>
    <w:rsid w:val="00EB2842"/>
    <w:rsid w:val="00EB2B0F"/>
    <w:rsid w:val="00EB635F"/>
    <w:rsid w:val="00EC3DB3"/>
    <w:rsid w:val="00EC4B6C"/>
    <w:rsid w:val="00EC6052"/>
    <w:rsid w:val="00ED357D"/>
    <w:rsid w:val="00ED4597"/>
    <w:rsid w:val="00ED53D7"/>
    <w:rsid w:val="00ED78F2"/>
    <w:rsid w:val="00EE1EF5"/>
    <w:rsid w:val="00EE21A8"/>
    <w:rsid w:val="00EF1FBA"/>
    <w:rsid w:val="00EF21C8"/>
    <w:rsid w:val="00EF58DD"/>
    <w:rsid w:val="00F013E5"/>
    <w:rsid w:val="00F017D5"/>
    <w:rsid w:val="00F02937"/>
    <w:rsid w:val="00F05050"/>
    <w:rsid w:val="00F056C7"/>
    <w:rsid w:val="00F11D1F"/>
    <w:rsid w:val="00F12238"/>
    <w:rsid w:val="00F16ADD"/>
    <w:rsid w:val="00F215C0"/>
    <w:rsid w:val="00F22F39"/>
    <w:rsid w:val="00F2776D"/>
    <w:rsid w:val="00F308B1"/>
    <w:rsid w:val="00F4570A"/>
    <w:rsid w:val="00F4633C"/>
    <w:rsid w:val="00F50E39"/>
    <w:rsid w:val="00F52500"/>
    <w:rsid w:val="00F5433A"/>
    <w:rsid w:val="00F55DF1"/>
    <w:rsid w:val="00F5775C"/>
    <w:rsid w:val="00F60533"/>
    <w:rsid w:val="00F63A4F"/>
    <w:rsid w:val="00F65A27"/>
    <w:rsid w:val="00F67C3D"/>
    <w:rsid w:val="00F77F13"/>
    <w:rsid w:val="00F82237"/>
    <w:rsid w:val="00F83E20"/>
    <w:rsid w:val="00F858FB"/>
    <w:rsid w:val="00F861D6"/>
    <w:rsid w:val="00F913ED"/>
    <w:rsid w:val="00F91D69"/>
    <w:rsid w:val="00F9401B"/>
    <w:rsid w:val="00F97537"/>
    <w:rsid w:val="00F97B7B"/>
    <w:rsid w:val="00FA13DA"/>
    <w:rsid w:val="00FA5A72"/>
    <w:rsid w:val="00FB23A8"/>
    <w:rsid w:val="00FC2A71"/>
    <w:rsid w:val="00FC5966"/>
    <w:rsid w:val="00FC7DED"/>
    <w:rsid w:val="00FD20F7"/>
    <w:rsid w:val="00FD6C6E"/>
    <w:rsid w:val="00FE219C"/>
    <w:rsid w:val="00FE4D55"/>
    <w:rsid w:val="00FE4FDF"/>
    <w:rsid w:val="00FE75BB"/>
    <w:rsid w:val="00FF2880"/>
    <w:rsid w:val="00FF63C9"/>
    <w:rsid w:val="00FF73A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6D7394F-6BBB-4BF5-B85F-71C8256A1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62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0533"/>
    <w:pPr>
      <w:ind w:left="720"/>
      <w:contextualSpacing/>
    </w:pPr>
  </w:style>
  <w:style w:type="character" w:styleId="Hyperlink">
    <w:name w:val="Hyperlink"/>
    <w:basedOn w:val="DefaultParagraphFont"/>
    <w:uiPriority w:val="99"/>
    <w:unhideWhenUsed/>
    <w:rsid w:val="00D91013"/>
    <w:rPr>
      <w:color w:val="0563C1" w:themeColor="hyperlink"/>
      <w:u w:val="single"/>
    </w:rPr>
  </w:style>
  <w:style w:type="paragraph" w:styleId="Header">
    <w:name w:val="header"/>
    <w:basedOn w:val="Normal"/>
    <w:link w:val="HeaderChar"/>
    <w:uiPriority w:val="99"/>
    <w:unhideWhenUsed/>
    <w:rsid w:val="006E1F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1F30"/>
  </w:style>
  <w:style w:type="paragraph" w:styleId="Footer">
    <w:name w:val="footer"/>
    <w:basedOn w:val="Normal"/>
    <w:link w:val="FooterChar"/>
    <w:uiPriority w:val="99"/>
    <w:unhideWhenUsed/>
    <w:rsid w:val="006E1F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1F30"/>
  </w:style>
  <w:style w:type="paragraph" w:styleId="BalloonText">
    <w:name w:val="Balloon Text"/>
    <w:basedOn w:val="Normal"/>
    <w:link w:val="BalloonTextChar"/>
    <w:uiPriority w:val="99"/>
    <w:semiHidden/>
    <w:unhideWhenUsed/>
    <w:rsid w:val="006E1F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1F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ocharince.i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ducation.i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2048</Words>
  <Characters>11677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Colm</dc:creator>
  <cp:keywords/>
  <dc:description/>
  <cp:lastModifiedBy>Colm</cp:lastModifiedBy>
  <cp:revision>3</cp:revision>
  <cp:lastPrinted>2016-09-26T13:32:00Z</cp:lastPrinted>
  <dcterms:created xsi:type="dcterms:W3CDTF">2016-05-09T10:59:00Z</dcterms:created>
  <dcterms:modified xsi:type="dcterms:W3CDTF">2016-09-26T13:32:00Z</dcterms:modified>
</cp:coreProperties>
</file>